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6B51" w:rsidRDefault="004E3800">
      <w:pPr>
        <w:pBdr>
          <w:top w:val="nil"/>
          <w:left w:val="nil"/>
          <w:bottom w:val="nil"/>
          <w:right w:val="nil"/>
          <w:between w:val="nil"/>
        </w:pBdr>
        <w:spacing w:after="0" w:line="240" w:lineRule="auto"/>
        <w:ind w:left="630"/>
        <w:rPr>
          <w:rFonts w:ascii="Questrial" w:eastAsia="Questrial" w:hAnsi="Questrial" w:cs="Questrial"/>
          <w:sz w:val="24"/>
          <w:szCs w:val="24"/>
        </w:rPr>
      </w:pPr>
      <w:bookmarkStart w:id="0" w:name="_GoBack"/>
      <w:bookmarkEnd w:id="0"/>
      <w:r>
        <w:rPr>
          <w:rFonts w:ascii="Questrial" w:eastAsia="Questrial" w:hAnsi="Questrial" w:cs="Questrial"/>
          <w:b/>
          <w:sz w:val="24"/>
          <w:szCs w:val="24"/>
        </w:rPr>
        <w:t>Teacher:</w:t>
      </w:r>
      <w:r>
        <w:rPr>
          <w:rFonts w:ascii="Questrial" w:eastAsia="Questrial" w:hAnsi="Questrial" w:cs="Questrial"/>
          <w:sz w:val="24"/>
          <w:szCs w:val="24"/>
        </w:rPr>
        <w:t xml:space="preserve"> Mrs. </w:t>
      </w:r>
      <w:r>
        <w:rPr>
          <w:rFonts w:ascii="Questrial" w:eastAsia="Questrial" w:hAnsi="Questrial" w:cs="Questrial"/>
          <w:sz w:val="24"/>
          <w:szCs w:val="24"/>
        </w:rPr>
        <w:t>Lowry</w:t>
      </w:r>
      <w:r>
        <w:rPr>
          <w:rFonts w:ascii="Questrial" w:eastAsia="Questrial" w:hAnsi="Questrial" w:cs="Questrial"/>
          <w:sz w:val="24"/>
          <w:szCs w:val="24"/>
        </w:rPr>
        <w:t xml:space="preserve"> </w:t>
      </w:r>
    </w:p>
    <w:p w:rsidR="00D76B51" w:rsidRDefault="004E3800">
      <w:pPr>
        <w:numPr>
          <w:ilvl w:val="0"/>
          <w:numId w:val="12"/>
        </w:numPr>
        <w:pBdr>
          <w:top w:val="nil"/>
          <w:left w:val="nil"/>
          <w:bottom w:val="nil"/>
          <w:right w:val="nil"/>
          <w:between w:val="nil"/>
        </w:pBdr>
        <w:spacing w:after="0" w:line="240" w:lineRule="auto"/>
        <w:contextualSpacing/>
        <w:rPr>
          <w:rFonts w:ascii="Questrial" w:eastAsia="Questrial" w:hAnsi="Questrial" w:cs="Questrial"/>
          <w:sz w:val="24"/>
          <w:szCs w:val="24"/>
        </w:rPr>
      </w:pPr>
      <w:r>
        <w:rPr>
          <w:rFonts w:ascii="Questrial" w:eastAsia="Questrial" w:hAnsi="Questrial" w:cs="Questrial"/>
          <w:b/>
          <w:sz w:val="24"/>
          <w:szCs w:val="24"/>
        </w:rPr>
        <w:t xml:space="preserve">Room #: </w:t>
      </w:r>
      <w:r>
        <w:rPr>
          <w:rFonts w:ascii="Questrial" w:eastAsia="Questrial" w:hAnsi="Questrial" w:cs="Questrial"/>
          <w:sz w:val="24"/>
          <w:szCs w:val="24"/>
        </w:rPr>
        <w:t>11</w:t>
      </w:r>
      <w:r>
        <w:rPr>
          <w:rFonts w:ascii="Questrial" w:eastAsia="Questrial" w:hAnsi="Questrial" w:cs="Questrial"/>
          <w:sz w:val="24"/>
          <w:szCs w:val="24"/>
        </w:rPr>
        <w:t>7</w:t>
      </w:r>
    </w:p>
    <w:p w:rsidR="00D76B51" w:rsidRDefault="004E3800">
      <w:pPr>
        <w:numPr>
          <w:ilvl w:val="0"/>
          <w:numId w:val="12"/>
        </w:numPr>
        <w:pBdr>
          <w:top w:val="nil"/>
          <w:left w:val="nil"/>
          <w:bottom w:val="nil"/>
          <w:right w:val="nil"/>
          <w:between w:val="nil"/>
        </w:pBdr>
        <w:spacing w:after="0" w:line="240" w:lineRule="auto"/>
        <w:contextualSpacing/>
        <w:rPr>
          <w:rFonts w:ascii="Questrial" w:eastAsia="Questrial" w:hAnsi="Questrial" w:cs="Questrial"/>
          <w:sz w:val="24"/>
          <w:szCs w:val="24"/>
        </w:rPr>
      </w:pPr>
      <w:r>
        <w:rPr>
          <w:rFonts w:ascii="Questrial" w:eastAsia="Questrial" w:hAnsi="Questrial" w:cs="Questrial"/>
          <w:b/>
          <w:sz w:val="24"/>
          <w:szCs w:val="24"/>
        </w:rPr>
        <w:t>Grade</w:t>
      </w:r>
      <w:r>
        <w:rPr>
          <w:rFonts w:ascii="Questrial" w:eastAsia="Questrial" w:hAnsi="Questrial" w:cs="Questrial"/>
          <w:sz w:val="24"/>
          <w:szCs w:val="24"/>
        </w:rPr>
        <w:t xml:space="preserve">: 2 </w:t>
      </w:r>
    </w:p>
    <w:p w:rsidR="00D76B51" w:rsidRDefault="004E3800">
      <w:pPr>
        <w:numPr>
          <w:ilvl w:val="0"/>
          <w:numId w:val="12"/>
        </w:numPr>
        <w:pBdr>
          <w:top w:val="nil"/>
          <w:left w:val="nil"/>
          <w:bottom w:val="nil"/>
          <w:right w:val="nil"/>
          <w:between w:val="nil"/>
        </w:pBdr>
        <w:spacing w:after="0" w:line="240" w:lineRule="auto"/>
        <w:contextualSpacing/>
        <w:rPr>
          <w:rFonts w:ascii="Questrial" w:eastAsia="Questrial" w:hAnsi="Questrial" w:cs="Questrial"/>
          <w:sz w:val="24"/>
          <w:szCs w:val="24"/>
        </w:rPr>
      </w:pPr>
      <w:r>
        <w:rPr>
          <w:rFonts w:ascii="Questrial" w:eastAsia="Questrial" w:hAnsi="Questrial" w:cs="Questrial"/>
          <w:b/>
          <w:sz w:val="24"/>
          <w:szCs w:val="24"/>
        </w:rPr>
        <w:t>Courses to be taught:</w:t>
      </w:r>
    </w:p>
    <w:p w:rsidR="00D76B51" w:rsidRDefault="004E3800">
      <w:pPr>
        <w:numPr>
          <w:ilvl w:val="0"/>
          <w:numId w:val="1"/>
        </w:numPr>
        <w:pBdr>
          <w:top w:val="nil"/>
          <w:left w:val="nil"/>
          <w:bottom w:val="nil"/>
          <w:right w:val="nil"/>
          <w:between w:val="nil"/>
        </w:pBdr>
        <w:spacing w:after="0"/>
        <w:contextualSpacing/>
        <w:rPr>
          <w:sz w:val="24"/>
          <w:szCs w:val="24"/>
        </w:rPr>
      </w:pPr>
      <w:r>
        <w:rPr>
          <w:rFonts w:ascii="Questrial" w:eastAsia="Questrial" w:hAnsi="Questrial" w:cs="Questrial"/>
          <w:sz w:val="24"/>
          <w:szCs w:val="24"/>
        </w:rPr>
        <w:t>Language Arts</w:t>
      </w:r>
    </w:p>
    <w:p w:rsidR="00D76B51" w:rsidRDefault="004E3800">
      <w:pPr>
        <w:numPr>
          <w:ilvl w:val="2"/>
          <w:numId w:val="1"/>
        </w:numPr>
        <w:pBdr>
          <w:top w:val="nil"/>
          <w:left w:val="nil"/>
          <w:bottom w:val="nil"/>
          <w:right w:val="nil"/>
          <w:between w:val="nil"/>
        </w:pBdr>
        <w:spacing w:after="0"/>
        <w:contextualSpacing/>
        <w:rPr>
          <w:sz w:val="24"/>
          <w:szCs w:val="24"/>
        </w:rPr>
      </w:pPr>
      <w:r>
        <w:rPr>
          <w:rFonts w:ascii="Questrial" w:eastAsia="Questrial" w:hAnsi="Questrial" w:cs="Questrial"/>
          <w:sz w:val="24"/>
          <w:szCs w:val="24"/>
        </w:rPr>
        <w:t xml:space="preserve"> Reading</w:t>
      </w:r>
    </w:p>
    <w:p w:rsidR="00D76B51" w:rsidRDefault="004E3800">
      <w:pPr>
        <w:numPr>
          <w:ilvl w:val="2"/>
          <w:numId w:val="1"/>
        </w:numPr>
        <w:pBdr>
          <w:top w:val="nil"/>
          <w:left w:val="nil"/>
          <w:bottom w:val="nil"/>
          <w:right w:val="nil"/>
          <w:between w:val="nil"/>
        </w:pBdr>
        <w:spacing w:after="0"/>
        <w:contextualSpacing/>
        <w:rPr>
          <w:sz w:val="24"/>
          <w:szCs w:val="24"/>
        </w:rPr>
      </w:pPr>
      <w:r>
        <w:rPr>
          <w:rFonts w:ascii="Questrial" w:eastAsia="Questrial" w:hAnsi="Questrial" w:cs="Questrial"/>
          <w:sz w:val="24"/>
          <w:szCs w:val="24"/>
        </w:rPr>
        <w:t>Grammar</w:t>
      </w:r>
    </w:p>
    <w:p w:rsidR="00D76B51" w:rsidRDefault="004E3800">
      <w:pPr>
        <w:numPr>
          <w:ilvl w:val="2"/>
          <w:numId w:val="1"/>
        </w:numPr>
        <w:pBdr>
          <w:top w:val="nil"/>
          <w:left w:val="nil"/>
          <w:bottom w:val="nil"/>
          <w:right w:val="nil"/>
          <w:between w:val="nil"/>
        </w:pBdr>
        <w:spacing w:after="0"/>
        <w:contextualSpacing/>
        <w:rPr>
          <w:sz w:val="24"/>
          <w:szCs w:val="24"/>
        </w:rPr>
      </w:pPr>
      <w:r>
        <w:rPr>
          <w:rFonts w:ascii="Questrial" w:eastAsia="Questrial" w:hAnsi="Questrial" w:cs="Questrial"/>
          <w:sz w:val="24"/>
          <w:szCs w:val="24"/>
        </w:rPr>
        <w:t>Spelling</w:t>
      </w:r>
    </w:p>
    <w:p w:rsidR="00D76B51" w:rsidRDefault="004E3800">
      <w:pPr>
        <w:numPr>
          <w:ilvl w:val="2"/>
          <w:numId w:val="1"/>
        </w:numPr>
        <w:pBdr>
          <w:top w:val="nil"/>
          <w:left w:val="nil"/>
          <w:bottom w:val="nil"/>
          <w:right w:val="nil"/>
          <w:between w:val="nil"/>
        </w:pBdr>
        <w:spacing w:after="0"/>
        <w:contextualSpacing/>
        <w:rPr>
          <w:sz w:val="24"/>
          <w:szCs w:val="24"/>
        </w:rPr>
      </w:pPr>
      <w:r>
        <w:rPr>
          <w:rFonts w:ascii="Questrial" w:eastAsia="Questrial" w:hAnsi="Questrial" w:cs="Questrial"/>
          <w:sz w:val="24"/>
          <w:szCs w:val="24"/>
        </w:rPr>
        <w:t>Writing</w:t>
      </w:r>
    </w:p>
    <w:p w:rsidR="00D76B51" w:rsidRDefault="004E3800">
      <w:pPr>
        <w:numPr>
          <w:ilvl w:val="1"/>
          <w:numId w:val="1"/>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 Handwriting</w:t>
      </w:r>
    </w:p>
    <w:p w:rsidR="00D76B51" w:rsidRDefault="004E3800">
      <w:pPr>
        <w:numPr>
          <w:ilvl w:val="1"/>
          <w:numId w:val="1"/>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Religion</w:t>
      </w:r>
    </w:p>
    <w:p w:rsidR="00D76B51" w:rsidRDefault="004E3800">
      <w:pPr>
        <w:numPr>
          <w:ilvl w:val="1"/>
          <w:numId w:val="1"/>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Math</w:t>
      </w:r>
    </w:p>
    <w:p w:rsidR="00D76B51" w:rsidRDefault="004E3800">
      <w:pPr>
        <w:numPr>
          <w:ilvl w:val="1"/>
          <w:numId w:val="1"/>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Social Studies </w:t>
      </w:r>
    </w:p>
    <w:p w:rsidR="00D76B51" w:rsidRDefault="004E3800">
      <w:pPr>
        <w:numPr>
          <w:ilvl w:val="1"/>
          <w:numId w:val="1"/>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Science</w:t>
      </w:r>
    </w:p>
    <w:p w:rsidR="00D76B51" w:rsidRDefault="00D76B51">
      <w:pPr>
        <w:pBdr>
          <w:top w:val="nil"/>
          <w:left w:val="nil"/>
          <w:bottom w:val="nil"/>
          <w:right w:val="nil"/>
          <w:between w:val="nil"/>
        </w:pBdr>
        <w:spacing w:after="0"/>
        <w:ind w:left="900"/>
        <w:rPr>
          <w:rFonts w:ascii="Questrial" w:eastAsia="Questrial" w:hAnsi="Questrial" w:cs="Questrial"/>
          <w:sz w:val="24"/>
          <w:szCs w:val="24"/>
        </w:rPr>
      </w:pPr>
    </w:p>
    <w:p w:rsidR="00D76B51" w:rsidRDefault="004E3800">
      <w:pPr>
        <w:numPr>
          <w:ilvl w:val="0"/>
          <w:numId w:val="12"/>
        </w:numPr>
        <w:pBdr>
          <w:top w:val="nil"/>
          <w:left w:val="nil"/>
          <w:bottom w:val="nil"/>
          <w:right w:val="nil"/>
          <w:between w:val="nil"/>
        </w:pBdr>
        <w:contextualSpacing/>
        <w:rPr>
          <w:rFonts w:ascii="Questrial" w:eastAsia="Questrial" w:hAnsi="Questrial" w:cs="Questrial"/>
          <w:sz w:val="24"/>
          <w:szCs w:val="24"/>
        </w:rPr>
      </w:pPr>
      <w:r>
        <w:rPr>
          <w:rFonts w:ascii="Questrial" w:eastAsia="Questrial" w:hAnsi="Questrial" w:cs="Questrial"/>
          <w:b/>
          <w:sz w:val="24"/>
          <w:szCs w:val="24"/>
        </w:rPr>
        <w:t>Reference Materials:</w:t>
      </w:r>
    </w:p>
    <w:tbl>
      <w:tblPr>
        <w:tblStyle w:val="a"/>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3"/>
        <w:gridCol w:w="2782"/>
        <w:gridCol w:w="3399"/>
        <w:gridCol w:w="1996"/>
      </w:tblGrid>
      <w:tr w:rsidR="00D76B51">
        <w:trPr>
          <w:trHeight w:val="180"/>
        </w:trPr>
        <w:tc>
          <w:tcPr>
            <w:tcW w:w="2203"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u w:val="single"/>
              </w:rPr>
            </w:pPr>
            <w:r>
              <w:rPr>
                <w:rFonts w:ascii="Questrial" w:eastAsia="Questrial" w:hAnsi="Questrial" w:cs="Questrial"/>
                <w:b/>
                <w:sz w:val="16"/>
                <w:szCs w:val="16"/>
                <w:u w:val="single"/>
              </w:rPr>
              <w:t>Subject</w:t>
            </w:r>
          </w:p>
        </w:tc>
        <w:tc>
          <w:tcPr>
            <w:tcW w:w="2782"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u w:val="single"/>
              </w:rPr>
            </w:pPr>
            <w:r>
              <w:rPr>
                <w:rFonts w:ascii="Questrial" w:eastAsia="Questrial" w:hAnsi="Questrial" w:cs="Questrial"/>
                <w:b/>
                <w:sz w:val="16"/>
                <w:szCs w:val="16"/>
                <w:u w:val="single"/>
              </w:rPr>
              <w:t>Publisher</w:t>
            </w:r>
          </w:p>
        </w:tc>
        <w:tc>
          <w:tcPr>
            <w:tcW w:w="3399"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u w:val="single"/>
              </w:rPr>
            </w:pPr>
            <w:r>
              <w:rPr>
                <w:rFonts w:ascii="Questrial" w:eastAsia="Questrial" w:hAnsi="Questrial" w:cs="Questrial"/>
                <w:b/>
                <w:sz w:val="16"/>
                <w:szCs w:val="16"/>
                <w:u w:val="single"/>
              </w:rPr>
              <w:t>Title</w:t>
            </w:r>
          </w:p>
        </w:tc>
        <w:tc>
          <w:tcPr>
            <w:tcW w:w="1996"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u w:val="single"/>
              </w:rPr>
            </w:pPr>
            <w:r>
              <w:rPr>
                <w:rFonts w:ascii="Questrial" w:eastAsia="Questrial" w:hAnsi="Questrial" w:cs="Questrial"/>
                <w:b/>
                <w:sz w:val="16"/>
                <w:szCs w:val="16"/>
                <w:u w:val="single"/>
              </w:rPr>
              <w:t>Copyright</w:t>
            </w:r>
          </w:p>
        </w:tc>
      </w:tr>
      <w:tr w:rsidR="00D76B51">
        <w:trPr>
          <w:trHeight w:val="360"/>
        </w:trPr>
        <w:tc>
          <w:tcPr>
            <w:tcW w:w="2203" w:type="dxa"/>
          </w:tcPr>
          <w:p w:rsidR="00D76B51" w:rsidRDefault="004E3800">
            <w:pPr>
              <w:pBdr>
                <w:top w:val="nil"/>
                <w:left w:val="nil"/>
                <w:bottom w:val="nil"/>
                <w:right w:val="nil"/>
                <w:between w:val="nil"/>
              </w:pBdr>
              <w:ind w:left="360"/>
              <w:rPr>
                <w:rFonts w:ascii="Questrial" w:eastAsia="Questrial" w:hAnsi="Questrial" w:cs="Questrial"/>
                <w:b/>
                <w:sz w:val="16"/>
                <w:szCs w:val="16"/>
              </w:rPr>
            </w:pPr>
            <w:r>
              <w:rPr>
                <w:rFonts w:ascii="Questrial" w:eastAsia="Questrial" w:hAnsi="Questrial" w:cs="Questrial"/>
                <w:b/>
                <w:sz w:val="16"/>
                <w:szCs w:val="16"/>
              </w:rPr>
              <w:t xml:space="preserve">Reading </w:t>
            </w:r>
          </w:p>
        </w:tc>
        <w:tc>
          <w:tcPr>
            <w:tcW w:w="2782" w:type="dxa"/>
          </w:tcPr>
          <w:p w:rsidR="00D76B51" w:rsidRDefault="004E3800">
            <w:pPr>
              <w:pBdr>
                <w:top w:val="nil"/>
                <w:left w:val="nil"/>
                <w:bottom w:val="nil"/>
                <w:right w:val="nil"/>
                <w:between w:val="nil"/>
              </w:pBdr>
              <w:rPr>
                <w:rFonts w:ascii="Questrial" w:eastAsia="Questrial" w:hAnsi="Questrial" w:cs="Questrial"/>
                <w:sz w:val="16"/>
                <w:szCs w:val="16"/>
              </w:rPr>
            </w:pPr>
            <w:r>
              <w:rPr>
                <w:rFonts w:ascii="Questrial" w:eastAsia="Questrial" w:hAnsi="Questrial" w:cs="Questrial"/>
                <w:sz w:val="16"/>
                <w:szCs w:val="16"/>
              </w:rPr>
              <w:t xml:space="preserve">          McGraw-Hill</w:t>
            </w:r>
          </w:p>
        </w:tc>
        <w:tc>
          <w:tcPr>
            <w:tcW w:w="3399"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Wonders (Text)</w:t>
            </w:r>
          </w:p>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Practice Book O ( workbook)</w:t>
            </w:r>
          </w:p>
        </w:tc>
        <w:tc>
          <w:tcPr>
            <w:tcW w:w="1996"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2017</w:t>
            </w:r>
          </w:p>
        </w:tc>
      </w:tr>
      <w:tr w:rsidR="00D76B51">
        <w:trPr>
          <w:trHeight w:val="480"/>
        </w:trPr>
        <w:tc>
          <w:tcPr>
            <w:tcW w:w="2203" w:type="dxa"/>
          </w:tcPr>
          <w:p w:rsidR="00D76B51" w:rsidRDefault="004E3800">
            <w:pPr>
              <w:pBdr>
                <w:top w:val="nil"/>
                <w:left w:val="nil"/>
                <w:bottom w:val="nil"/>
                <w:right w:val="nil"/>
                <w:between w:val="nil"/>
              </w:pBdr>
              <w:ind w:left="360"/>
              <w:rPr>
                <w:rFonts w:ascii="Questrial" w:eastAsia="Questrial" w:hAnsi="Questrial" w:cs="Questrial"/>
                <w:b/>
                <w:sz w:val="16"/>
                <w:szCs w:val="16"/>
              </w:rPr>
            </w:pPr>
            <w:r>
              <w:rPr>
                <w:rFonts w:ascii="Questrial" w:eastAsia="Questrial" w:hAnsi="Questrial" w:cs="Questrial"/>
                <w:b/>
                <w:sz w:val="16"/>
                <w:szCs w:val="16"/>
              </w:rPr>
              <w:t>Grammar</w:t>
            </w:r>
          </w:p>
        </w:tc>
        <w:tc>
          <w:tcPr>
            <w:tcW w:w="2782"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 xml:space="preserve"> Loyola Press</w:t>
            </w:r>
          </w:p>
        </w:tc>
        <w:tc>
          <w:tcPr>
            <w:tcW w:w="3399"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Voyages in English</w:t>
            </w:r>
          </w:p>
        </w:tc>
        <w:tc>
          <w:tcPr>
            <w:tcW w:w="1996"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2018</w:t>
            </w:r>
          </w:p>
        </w:tc>
      </w:tr>
      <w:tr w:rsidR="00D76B51">
        <w:trPr>
          <w:trHeight w:val="660"/>
        </w:trPr>
        <w:tc>
          <w:tcPr>
            <w:tcW w:w="2203" w:type="dxa"/>
          </w:tcPr>
          <w:p w:rsidR="00D76B51" w:rsidRDefault="004E3800">
            <w:pPr>
              <w:pBdr>
                <w:top w:val="nil"/>
                <w:left w:val="nil"/>
                <w:bottom w:val="nil"/>
                <w:right w:val="nil"/>
                <w:between w:val="nil"/>
              </w:pBdr>
              <w:ind w:left="360"/>
              <w:rPr>
                <w:rFonts w:ascii="Questrial" w:eastAsia="Questrial" w:hAnsi="Questrial" w:cs="Questrial"/>
                <w:b/>
                <w:sz w:val="16"/>
                <w:szCs w:val="16"/>
              </w:rPr>
            </w:pPr>
            <w:r>
              <w:rPr>
                <w:rFonts w:ascii="Questrial" w:eastAsia="Questrial" w:hAnsi="Questrial" w:cs="Questrial"/>
                <w:b/>
                <w:sz w:val="16"/>
                <w:szCs w:val="16"/>
              </w:rPr>
              <w:t>Handwriting</w:t>
            </w:r>
          </w:p>
        </w:tc>
        <w:tc>
          <w:tcPr>
            <w:tcW w:w="2782"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Scott Foresman</w:t>
            </w:r>
          </w:p>
        </w:tc>
        <w:tc>
          <w:tcPr>
            <w:tcW w:w="3399"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D’Nealian Handwriting (workbook)</w:t>
            </w:r>
          </w:p>
        </w:tc>
        <w:tc>
          <w:tcPr>
            <w:tcW w:w="1996"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2008</w:t>
            </w:r>
          </w:p>
        </w:tc>
      </w:tr>
      <w:tr w:rsidR="00D76B51">
        <w:trPr>
          <w:trHeight w:val="480"/>
        </w:trPr>
        <w:tc>
          <w:tcPr>
            <w:tcW w:w="2203" w:type="dxa"/>
          </w:tcPr>
          <w:p w:rsidR="00D76B51" w:rsidRDefault="004E3800">
            <w:pPr>
              <w:pBdr>
                <w:top w:val="nil"/>
                <w:left w:val="nil"/>
                <w:bottom w:val="nil"/>
                <w:right w:val="nil"/>
                <w:between w:val="nil"/>
              </w:pBdr>
              <w:ind w:left="360"/>
              <w:rPr>
                <w:rFonts w:ascii="Questrial" w:eastAsia="Questrial" w:hAnsi="Questrial" w:cs="Questrial"/>
                <w:b/>
                <w:sz w:val="16"/>
                <w:szCs w:val="16"/>
              </w:rPr>
            </w:pPr>
            <w:r>
              <w:rPr>
                <w:rFonts w:ascii="Questrial" w:eastAsia="Questrial" w:hAnsi="Questrial" w:cs="Questrial"/>
                <w:b/>
                <w:sz w:val="16"/>
                <w:szCs w:val="16"/>
              </w:rPr>
              <w:t>Religion</w:t>
            </w:r>
          </w:p>
        </w:tc>
        <w:tc>
          <w:tcPr>
            <w:tcW w:w="2782" w:type="dxa"/>
          </w:tcPr>
          <w:p w:rsidR="00D76B51" w:rsidRDefault="004E3800">
            <w:pPr>
              <w:pBdr>
                <w:top w:val="nil"/>
                <w:left w:val="nil"/>
                <w:bottom w:val="nil"/>
                <w:right w:val="nil"/>
                <w:between w:val="nil"/>
              </w:pBdr>
              <w:spacing w:after="0"/>
              <w:ind w:left="360"/>
              <w:rPr>
                <w:rFonts w:ascii="Questrial" w:eastAsia="Questrial" w:hAnsi="Questrial" w:cs="Questrial"/>
                <w:sz w:val="16"/>
                <w:szCs w:val="16"/>
              </w:rPr>
            </w:pPr>
            <w:r>
              <w:rPr>
                <w:rFonts w:ascii="Questrial" w:eastAsia="Questrial" w:hAnsi="Questrial" w:cs="Questrial"/>
                <w:sz w:val="16"/>
                <w:szCs w:val="16"/>
              </w:rPr>
              <w:t>Our Sunday Visitor</w:t>
            </w:r>
          </w:p>
          <w:p w:rsidR="00D76B51" w:rsidRDefault="004E3800">
            <w:pPr>
              <w:pBdr>
                <w:top w:val="nil"/>
                <w:left w:val="nil"/>
                <w:bottom w:val="nil"/>
                <w:right w:val="nil"/>
                <w:between w:val="nil"/>
              </w:pBdr>
              <w:spacing w:after="0"/>
              <w:ind w:left="360"/>
              <w:rPr>
                <w:rFonts w:ascii="Questrial" w:eastAsia="Questrial" w:hAnsi="Questrial" w:cs="Questrial"/>
                <w:sz w:val="16"/>
                <w:szCs w:val="16"/>
              </w:rPr>
            </w:pPr>
            <w:r>
              <w:rPr>
                <w:rFonts w:ascii="Questrial" w:eastAsia="Questrial" w:hAnsi="Questrial" w:cs="Questrial"/>
                <w:sz w:val="16"/>
                <w:szCs w:val="16"/>
              </w:rPr>
              <w:t>Our Sunday Visitor</w:t>
            </w:r>
          </w:p>
          <w:p w:rsidR="00D76B51" w:rsidRDefault="004E3800">
            <w:pPr>
              <w:pBdr>
                <w:top w:val="nil"/>
                <w:left w:val="nil"/>
                <w:bottom w:val="nil"/>
                <w:right w:val="nil"/>
                <w:between w:val="nil"/>
              </w:pBdr>
              <w:spacing w:after="0"/>
              <w:ind w:left="360"/>
              <w:rPr>
                <w:rFonts w:ascii="Questrial" w:eastAsia="Questrial" w:hAnsi="Questrial" w:cs="Questrial"/>
                <w:sz w:val="16"/>
                <w:szCs w:val="16"/>
              </w:rPr>
            </w:pPr>
            <w:r>
              <w:rPr>
                <w:rFonts w:ascii="Questrial" w:eastAsia="Questrial" w:hAnsi="Questrial" w:cs="Questrial"/>
                <w:sz w:val="16"/>
                <w:szCs w:val="16"/>
              </w:rPr>
              <w:t>Our Sunday Visitor</w:t>
            </w:r>
          </w:p>
          <w:p w:rsidR="00D76B51" w:rsidRDefault="00D76B51">
            <w:pPr>
              <w:pBdr>
                <w:top w:val="nil"/>
                <w:left w:val="nil"/>
                <w:bottom w:val="nil"/>
                <w:right w:val="nil"/>
                <w:between w:val="nil"/>
              </w:pBdr>
              <w:spacing w:after="100"/>
              <w:rPr>
                <w:rFonts w:ascii="Questrial" w:eastAsia="Questrial" w:hAnsi="Questrial" w:cs="Questrial"/>
                <w:sz w:val="16"/>
                <w:szCs w:val="16"/>
              </w:rPr>
            </w:pPr>
          </w:p>
        </w:tc>
        <w:tc>
          <w:tcPr>
            <w:tcW w:w="3399" w:type="dxa"/>
          </w:tcPr>
          <w:p w:rsidR="00D76B51" w:rsidRDefault="004E3800">
            <w:pPr>
              <w:pBdr>
                <w:top w:val="nil"/>
                <w:left w:val="nil"/>
                <w:bottom w:val="nil"/>
                <w:right w:val="nil"/>
                <w:between w:val="nil"/>
              </w:pBdr>
              <w:spacing w:after="0"/>
              <w:ind w:left="360"/>
              <w:rPr>
                <w:rFonts w:ascii="Questrial" w:eastAsia="Questrial" w:hAnsi="Questrial" w:cs="Questrial"/>
                <w:sz w:val="16"/>
                <w:szCs w:val="16"/>
              </w:rPr>
            </w:pPr>
            <w:r>
              <w:rPr>
                <w:rFonts w:ascii="Questrial" w:eastAsia="Questrial" w:hAnsi="Questrial" w:cs="Questrial"/>
                <w:sz w:val="16"/>
                <w:szCs w:val="16"/>
              </w:rPr>
              <w:t xml:space="preserve">Alive in Christ </w:t>
            </w:r>
          </w:p>
          <w:p w:rsidR="00D76B51" w:rsidRDefault="004E3800">
            <w:pPr>
              <w:pBdr>
                <w:top w:val="nil"/>
                <w:left w:val="nil"/>
                <w:bottom w:val="nil"/>
                <w:right w:val="nil"/>
                <w:between w:val="nil"/>
              </w:pBdr>
              <w:spacing w:after="0"/>
              <w:ind w:left="360" w:right="-202"/>
              <w:rPr>
                <w:rFonts w:ascii="Questrial" w:eastAsia="Questrial" w:hAnsi="Questrial" w:cs="Questrial"/>
                <w:sz w:val="16"/>
                <w:szCs w:val="16"/>
              </w:rPr>
            </w:pPr>
            <w:r>
              <w:rPr>
                <w:rFonts w:ascii="Questrial" w:eastAsia="Questrial" w:hAnsi="Questrial" w:cs="Questrial"/>
                <w:sz w:val="16"/>
                <w:szCs w:val="16"/>
              </w:rPr>
              <w:t>Encounter with Christ – Reconciliation</w:t>
            </w:r>
          </w:p>
          <w:p w:rsidR="00D76B51" w:rsidRDefault="004E3800">
            <w:pPr>
              <w:pBdr>
                <w:top w:val="nil"/>
                <w:left w:val="nil"/>
                <w:bottom w:val="nil"/>
                <w:right w:val="nil"/>
                <w:between w:val="nil"/>
              </w:pBdr>
              <w:spacing w:after="0"/>
              <w:ind w:left="360" w:right="-202"/>
              <w:rPr>
                <w:rFonts w:ascii="Questrial" w:eastAsia="Questrial" w:hAnsi="Questrial" w:cs="Questrial"/>
                <w:sz w:val="16"/>
                <w:szCs w:val="16"/>
              </w:rPr>
            </w:pPr>
            <w:r>
              <w:rPr>
                <w:rFonts w:ascii="Questrial" w:eastAsia="Questrial" w:hAnsi="Questrial" w:cs="Questrial"/>
                <w:sz w:val="16"/>
                <w:szCs w:val="16"/>
              </w:rPr>
              <w:t>Encounter with Christ-Eucharist</w:t>
            </w:r>
          </w:p>
          <w:p w:rsidR="00D76B51" w:rsidRDefault="00D76B51">
            <w:pPr>
              <w:pBdr>
                <w:top w:val="nil"/>
                <w:left w:val="nil"/>
                <w:bottom w:val="nil"/>
                <w:right w:val="nil"/>
                <w:between w:val="nil"/>
              </w:pBdr>
              <w:spacing w:after="0"/>
              <w:ind w:left="360" w:right="-202"/>
              <w:rPr>
                <w:rFonts w:ascii="Questrial" w:eastAsia="Questrial" w:hAnsi="Questrial" w:cs="Questrial"/>
                <w:sz w:val="16"/>
                <w:szCs w:val="16"/>
              </w:rPr>
            </w:pPr>
          </w:p>
        </w:tc>
        <w:tc>
          <w:tcPr>
            <w:tcW w:w="1996" w:type="dxa"/>
          </w:tcPr>
          <w:p w:rsidR="00D76B51" w:rsidRDefault="004E3800">
            <w:pPr>
              <w:pBdr>
                <w:top w:val="nil"/>
                <w:left w:val="nil"/>
                <w:bottom w:val="nil"/>
                <w:right w:val="nil"/>
                <w:between w:val="nil"/>
              </w:pBdr>
              <w:spacing w:after="0"/>
              <w:ind w:left="360"/>
              <w:rPr>
                <w:rFonts w:ascii="Questrial" w:eastAsia="Questrial" w:hAnsi="Questrial" w:cs="Questrial"/>
                <w:sz w:val="16"/>
                <w:szCs w:val="16"/>
              </w:rPr>
            </w:pPr>
            <w:r>
              <w:rPr>
                <w:rFonts w:ascii="Questrial" w:eastAsia="Questrial" w:hAnsi="Questrial" w:cs="Questrial"/>
                <w:sz w:val="16"/>
                <w:szCs w:val="16"/>
              </w:rPr>
              <w:t>2014</w:t>
            </w:r>
          </w:p>
          <w:p w:rsidR="00D76B51" w:rsidRDefault="004E3800">
            <w:pPr>
              <w:pBdr>
                <w:top w:val="nil"/>
                <w:left w:val="nil"/>
                <w:bottom w:val="nil"/>
                <w:right w:val="nil"/>
                <w:between w:val="nil"/>
              </w:pBdr>
              <w:spacing w:after="0"/>
              <w:ind w:left="360"/>
              <w:rPr>
                <w:rFonts w:ascii="Questrial" w:eastAsia="Questrial" w:hAnsi="Questrial" w:cs="Questrial"/>
                <w:sz w:val="16"/>
                <w:szCs w:val="16"/>
              </w:rPr>
            </w:pPr>
            <w:r>
              <w:rPr>
                <w:rFonts w:ascii="Questrial" w:eastAsia="Questrial" w:hAnsi="Questrial" w:cs="Questrial"/>
                <w:sz w:val="16"/>
                <w:szCs w:val="16"/>
              </w:rPr>
              <w:t>2016</w:t>
            </w:r>
          </w:p>
          <w:p w:rsidR="00D76B51" w:rsidRDefault="004E3800">
            <w:pPr>
              <w:pBdr>
                <w:top w:val="nil"/>
                <w:left w:val="nil"/>
                <w:bottom w:val="nil"/>
                <w:right w:val="nil"/>
                <w:between w:val="nil"/>
              </w:pBdr>
              <w:spacing w:after="0"/>
              <w:ind w:left="360"/>
              <w:rPr>
                <w:rFonts w:ascii="Questrial" w:eastAsia="Questrial" w:hAnsi="Questrial" w:cs="Questrial"/>
                <w:sz w:val="16"/>
                <w:szCs w:val="16"/>
              </w:rPr>
            </w:pPr>
            <w:r>
              <w:rPr>
                <w:rFonts w:ascii="Questrial" w:eastAsia="Questrial" w:hAnsi="Questrial" w:cs="Questrial"/>
                <w:sz w:val="16"/>
                <w:szCs w:val="16"/>
              </w:rPr>
              <w:t>2016</w:t>
            </w:r>
          </w:p>
        </w:tc>
      </w:tr>
      <w:tr w:rsidR="00D76B51">
        <w:trPr>
          <w:trHeight w:val="300"/>
        </w:trPr>
        <w:tc>
          <w:tcPr>
            <w:tcW w:w="2203" w:type="dxa"/>
          </w:tcPr>
          <w:p w:rsidR="00D76B51" w:rsidRDefault="004E3800">
            <w:pPr>
              <w:pBdr>
                <w:top w:val="nil"/>
                <w:left w:val="nil"/>
                <w:bottom w:val="nil"/>
                <w:right w:val="nil"/>
                <w:between w:val="nil"/>
              </w:pBdr>
              <w:ind w:left="360"/>
              <w:rPr>
                <w:rFonts w:ascii="Questrial" w:eastAsia="Questrial" w:hAnsi="Questrial" w:cs="Questrial"/>
                <w:b/>
                <w:sz w:val="16"/>
                <w:szCs w:val="16"/>
              </w:rPr>
            </w:pPr>
            <w:r>
              <w:rPr>
                <w:rFonts w:ascii="Questrial" w:eastAsia="Questrial" w:hAnsi="Questrial" w:cs="Questrial"/>
                <w:b/>
                <w:sz w:val="16"/>
                <w:szCs w:val="16"/>
              </w:rPr>
              <w:t>Math</w:t>
            </w:r>
          </w:p>
        </w:tc>
        <w:tc>
          <w:tcPr>
            <w:tcW w:w="2782"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My Math</w:t>
            </w:r>
          </w:p>
        </w:tc>
        <w:tc>
          <w:tcPr>
            <w:tcW w:w="3399"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McGraw-Hill</w:t>
            </w:r>
          </w:p>
        </w:tc>
        <w:tc>
          <w:tcPr>
            <w:tcW w:w="1996"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2014</w:t>
            </w:r>
          </w:p>
        </w:tc>
      </w:tr>
      <w:tr w:rsidR="00D76B51">
        <w:trPr>
          <w:trHeight w:val="300"/>
        </w:trPr>
        <w:tc>
          <w:tcPr>
            <w:tcW w:w="2203" w:type="dxa"/>
          </w:tcPr>
          <w:p w:rsidR="00D76B51" w:rsidRDefault="004E3800">
            <w:pPr>
              <w:pBdr>
                <w:top w:val="nil"/>
                <w:left w:val="nil"/>
                <w:bottom w:val="nil"/>
                <w:right w:val="nil"/>
                <w:between w:val="nil"/>
              </w:pBdr>
              <w:ind w:left="360"/>
              <w:rPr>
                <w:rFonts w:ascii="Questrial" w:eastAsia="Questrial" w:hAnsi="Questrial" w:cs="Questrial"/>
                <w:b/>
                <w:sz w:val="16"/>
                <w:szCs w:val="16"/>
              </w:rPr>
            </w:pPr>
            <w:r>
              <w:rPr>
                <w:rFonts w:ascii="Questrial" w:eastAsia="Questrial" w:hAnsi="Questrial" w:cs="Questrial"/>
                <w:b/>
                <w:sz w:val="16"/>
                <w:szCs w:val="16"/>
              </w:rPr>
              <w:t>Social Studies</w:t>
            </w:r>
          </w:p>
        </w:tc>
        <w:tc>
          <w:tcPr>
            <w:tcW w:w="2782"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Pearson</w:t>
            </w:r>
          </w:p>
        </w:tc>
        <w:tc>
          <w:tcPr>
            <w:tcW w:w="3399"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My World Social Studies Do Our Part</w:t>
            </w:r>
          </w:p>
        </w:tc>
        <w:tc>
          <w:tcPr>
            <w:tcW w:w="1996"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2013</w:t>
            </w:r>
          </w:p>
        </w:tc>
      </w:tr>
      <w:tr w:rsidR="00D76B51">
        <w:trPr>
          <w:trHeight w:val="300"/>
        </w:trPr>
        <w:tc>
          <w:tcPr>
            <w:tcW w:w="2203" w:type="dxa"/>
          </w:tcPr>
          <w:p w:rsidR="00D76B51" w:rsidRDefault="004E3800">
            <w:pPr>
              <w:pBdr>
                <w:top w:val="nil"/>
                <w:left w:val="nil"/>
                <w:bottom w:val="nil"/>
                <w:right w:val="nil"/>
                <w:between w:val="nil"/>
              </w:pBdr>
              <w:ind w:left="360"/>
              <w:rPr>
                <w:rFonts w:ascii="Questrial" w:eastAsia="Questrial" w:hAnsi="Questrial" w:cs="Questrial"/>
                <w:b/>
                <w:sz w:val="16"/>
                <w:szCs w:val="16"/>
              </w:rPr>
            </w:pPr>
            <w:r>
              <w:rPr>
                <w:rFonts w:ascii="Questrial" w:eastAsia="Questrial" w:hAnsi="Questrial" w:cs="Questrial"/>
                <w:b/>
                <w:sz w:val="16"/>
                <w:szCs w:val="16"/>
              </w:rPr>
              <w:t>Science</w:t>
            </w:r>
          </w:p>
        </w:tc>
        <w:tc>
          <w:tcPr>
            <w:tcW w:w="2782"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Pearson</w:t>
            </w:r>
          </w:p>
        </w:tc>
        <w:tc>
          <w:tcPr>
            <w:tcW w:w="3399"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Interactive Science (workbook)</w:t>
            </w:r>
          </w:p>
        </w:tc>
        <w:tc>
          <w:tcPr>
            <w:tcW w:w="1996" w:type="dxa"/>
          </w:tcPr>
          <w:p w:rsidR="00D76B51" w:rsidRDefault="004E3800">
            <w:pPr>
              <w:pBdr>
                <w:top w:val="nil"/>
                <w:left w:val="nil"/>
                <w:bottom w:val="nil"/>
                <w:right w:val="nil"/>
                <w:between w:val="nil"/>
              </w:pBdr>
              <w:ind w:left="360"/>
              <w:rPr>
                <w:rFonts w:ascii="Questrial" w:eastAsia="Questrial" w:hAnsi="Questrial" w:cs="Questrial"/>
                <w:sz w:val="16"/>
                <w:szCs w:val="16"/>
              </w:rPr>
            </w:pPr>
            <w:r>
              <w:rPr>
                <w:rFonts w:ascii="Questrial" w:eastAsia="Questrial" w:hAnsi="Questrial" w:cs="Questrial"/>
                <w:sz w:val="16"/>
                <w:szCs w:val="16"/>
              </w:rPr>
              <w:t>2012</w:t>
            </w:r>
          </w:p>
        </w:tc>
      </w:tr>
    </w:tbl>
    <w:p w:rsidR="00D76B51" w:rsidRDefault="00D76B51">
      <w:pPr>
        <w:pBdr>
          <w:top w:val="nil"/>
          <w:left w:val="nil"/>
          <w:bottom w:val="nil"/>
          <w:right w:val="nil"/>
          <w:between w:val="nil"/>
        </w:pBdr>
        <w:rPr>
          <w:rFonts w:ascii="Questrial" w:eastAsia="Questrial" w:hAnsi="Questrial" w:cs="Questrial"/>
          <w:sz w:val="24"/>
          <w:szCs w:val="24"/>
        </w:rPr>
      </w:pPr>
    </w:p>
    <w:p w:rsidR="00D76B51" w:rsidRDefault="00D76B51">
      <w:pPr>
        <w:pBdr>
          <w:top w:val="nil"/>
          <w:left w:val="nil"/>
          <w:bottom w:val="nil"/>
          <w:right w:val="nil"/>
          <w:between w:val="nil"/>
        </w:pBdr>
        <w:rPr>
          <w:rFonts w:ascii="Questrial" w:eastAsia="Questrial" w:hAnsi="Questrial" w:cs="Questrial"/>
          <w:sz w:val="24"/>
          <w:szCs w:val="24"/>
        </w:rPr>
      </w:pPr>
    </w:p>
    <w:p w:rsidR="00D76B51" w:rsidRDefault="00D76B51">
      <w:pPr>
        <w:pBdr>
          <w:top w:val="nil"/>
          <w:left w:val="nil"/>
          <w:bottom w:val="nil"/>
          <w:right w:val="nil"/>
          <w:between w:val="nil"/>
        </w:pBdr>
        <w:spacing w:after="0"/>
        <w:ind w:left="900"/>
        <w:rPr>
          <w:rFonts w:ascii="Questrial" w:eastAsia="Questrial" w:hAnsi="Questrial" w:cs="Questrial"/>
          <w:sz w:val="24"/>
          <w:szCs w:val="24"/>
        </w:rPr>
      </w:pPr>
    </w:p>
    <w:p w:rsidR="00D76B51" w:rsidRDefault="00D76B51">
      <w:pPr>
        <w:pBdr>
          <w:top w:val="nil"/>
          <w:left w:val="nil"/>
          <w:bottom w:val="nil"/>
          <w:right w:val="nil"/>
          <w:between w:val="nil"/>
        </w:pBdr>
        <w:spacing w:after="0"/>
        <w:ind w:left="900"/>
        <w:rPr>
          <w:rFonts w:ascii="Questrial" w:eastAsia="Questrial" w:hAnsi="Questrial" w:cs="Questrial"/>
          <w:sz w:val="24"/>
          <w:szCs w:val="24"/>
        </w:rPr>
      </w:pPr>
    </w:p>
    <w:p w:rsidR="00D76B51" w:rsidRDefault="00D76B51">
      <w:pPr>
        <w:pBdr>
          <w:top w:val="nil"/>
          <w:left w:val="nil"/>
          <w:bottom w:val="nil"/>
          <w:right w:val="nil"/>
          <w:between w:val="nil"/>
        </w:pBdr>
        <w:spacing w:after="0"/>
        <w:ind w:left="900"/>
        <w:rPr>
          <w:rFonts w:ascii="Questrial" w:eastAsia="Questrial" w:hAnsi="Questrial" w:cs="Questrial"/>
          <w:sz w:val="24"/>
          <w:szCs w:val="24"/>
        </w:rPr>
      </w:pPr>
    </w:p>
    <w:p w:rsidR="00D76B51" w:rsidRDefault="00D76B51">
      <w:pPr>
        <w:pBdr>
          <w:top w:val="nil"/>
          <w:left w:val="nil"/>
          <w:bottom w:val="nil"/>
          <w:right w:val="nil"/>
          <w:between w:val="nil"/>
        </w:pBdr>
        <w:spacing w:after="0"/>
        <w:ind w:left="900"/>
        <w:rPr>
          <w:rFonts w:ascii="Questrial" w:eastAsia="Questrial" w:hAnsi="Questrial" w:cs="Questrial"/>
          <w:sz w:val="24"/>
          <w:szCs w:val="24"/>
        </w:rPr>
      </w:pPr>
    </w:p>
    <w:p w:rsidR="00D76B51" w:rsidRDefault="00D76B51">
      <w:pPr>
        <w:pBdr>
          <w:top w:val="nil"/>
          <w:left w:val="nil"/>
          <w:bottom w:val="nil"/>
          <w:right w:val="nil"/>
          <w:between w:val="nil"/>
        </w:pBdr>
        <w:spacing w:after="0"/>
        <w:ind w:left="900"/>
        <w:rPr>
          <w:rFonts w:ascii="Questrial" w:eastAsia="Questrial" w:hAnsi="Questrial" w:cs="Questrial"/>
          <w:sz w:val="24"/>
          <w:szCs w:val="24"/>
        </w:rPr>
      </w:pP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Summary of subjects:</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u w:val="single"/>
        </w:rPr>
      </w:pPr>
      <w:r>
        <w:rPr>
          <w:rFonts w:ascii="Questrial" w:eastAsia="Questrial" w:hAnsi="Questrial" w:cs="Questrial"/>
          <w:u w:val="single"/>
        </w:rPr>
        <w:t>Language Arts</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t>The McGraw-Hill Reading Program integrates literature and phonics to increase each student’s reading and writing skills.  Each week a new reading selection is introduced and we work on decoding the words along with comprehending the stories we read.  Stude</w:t>
      </w:r>
      <w:r>
        <w:rPr>
          <w:rFonts w:ascii="Questrial" w:eastAsia="Questrial" w:hAnsi="Questrial" w:cs="Questrial"/>
        </w:rPr>
        <w:t xml:space="preserve">nts are taught a variety of </w:t>
      </w:r>
      <w:r>
        <w:rPr>
          <w:rFonts w:ascii="Questrial" w:eastAsia="Questrial" w:hAnsi="Questrial" w:cs="Questrial"/>
        </w:rPr>
        <w:lastRenderedPageBreak/>
        <w:t>skills, such as predicting, summarizing, and drawing conclusions. Our students listen to us read aloud and they are given many opportunities to practice their reading, by themselves and with others.  We encourage daily reading a</w:t>
      </w:r>
      <w:r>
        <w:rPr>
          <w:rFonts w:ascii="Questrial" w:eastAsia="Questrial" w:hAnsi="Questrial" w:cs="Questrial"/>
        </w:rPr>
        <w:t>t home.  This can be reading aloud, silent reading, or reading with a parent.</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t>Our Grammar book is Voyages in English.  Writing skills are taught using the 6 Trait Method.</w:t>
      </w:r>
    </w:p>
    <w:p w:rsidR="00D76B51" w:rsidRDefault="004E3800">
      <w:pPr>
        <w:pBdr>
          <w:top w:val="nil"/>
          <w:left w:val="nil"/>
          <w:bottom w:val="nil"/>
          <w:right w:val="nil"/>
          <w:between w:val="nil"/>
        </w:pBdr>
        <w:spacing w:after="0"/>
        <w:ind w:left="1440"/>
        <w:rPr>
          <w:rFonts w:ascii="Questrial" w:eastAsia="Questrial" w:hAnsi="Questrial" w:cs="Questrial"/>
          <w:u w:val="single"/>
        </w:rPr>
      </w:pPr>
      <w:r>
        <w:rPr>
          <w:rFonts w:ascii="Questrial" w:eastAsia="Questrial" w:hAnsi="Questrial" w:cs="Questrial"/>
          <w:u w:val="single"/>
        </w:rPr>
        <w:t>Spelling</w:t>
      </w:r>
    </w:p>
    <w:p w:rsidR="00D76B51" w:rsidRDefault="004E3800">
      <w:pPr>
        <w:pBdr>
          <w:top w:val="nil"/>
          <w:left w:val="nil"/>
          <w:bottom w:val="nil"/>
          <w:right w:val="nil"/>
          <w:between w:val="nil"/>
        </w:pBdr>
        <w:spacing w:after="0"/>
        <w:ind w:left="2160"/>
        <w:rPr>
          <w:rFonts w:ascii="Questrial" w:eastAsia="Questrial" w:hAnsi="Questrial" w:cs="Questrial"/>
          <w:b/>
          <w:u w:val="single"/>
        </w:rPr>
      </w:pPr>
      <w:r>
        <w:rPr>
          <w:rFonts w:ascii="Questrial" w:eastAsia="Questrial" w:hAnsi="Questrial" w:cs="Questrial"/>
        </w:rPr>
        <w:t xml:space="preserve">We’ll have 15 words to study each week that follow a particular </w:t>
      </w:r>
      <w:r>
        <w:rPr>
          <w:rFonts w:ascii="Questrial" w:eastAsia="Questrial" w:hAnsi="Questrial" w:cs="Questrial"/>
        </w:rPr>
        <w:t>spelling pat</w:t>
      </w:r>
      <w:r>
        <w:rPr>
          <w:rFonts w:ascii="Questrial" w:eastAsia="Questrial" w:hAnsi="Questrial" w:cs="Questrial"/>
        </w:rPr>
        <w:t>tern</w:t>
      </w:r>
      <w:r>
        <w:rPr>
          <w:rFonts w:ascii="Questrial" w:eastAsia="Questrial" w:hAnsi="Questrial" w:cs="Questrial"/>
        </w:rPr>
        <w:t>.  On Monday the children will have a pre-test over the regular list.</w:t>
      </w:r>
      <w:r>
        <w:rPr>
          <w:rFonts w:ascii="Questrial" w:eastAsia="Questrial" w:hAnsi="Questrial" w:cs="Questrial"/>
        </w:rPr>
        <w:t xml:space="preserve">  Students will then make their own spelling lists using words they missed and challenge words that follow the same pattern</w:t>
      </w:r>
      <w:r>
        <w:rPr>
          <w:rFonts w:ascii="Questrial" w:eastAsia="Questrial" w:hAnsi="Questrial" w:cs="Questrial"/>
        </w:rPr>
        <w:t xml:space="preserve">.  Any words missed on the test from the previous week will </w:t>
      </w:r>
      <w:r>
        <w:rPr>
          <w:rFonts w:ascii="Questrial" w:eastAsia="Questrial" w:hAnsi="Questrial" w:cs="Questrial"/>
        </w:rPr>
        <w:t>also be on this list.</w:t>
      </w:r>
      <w:r>
        <w:rPr>
          <w:rFonts w:ascii="Questrial" w:eastAsia="Questrial" w:hAnsi="Questrial" w:cs="Questrial"/>
        </w:rPr>
        <w:t xml:space="preserve">  On Friday, everyone will have a spelling test. Children will develop their spelling skills through dictation sentences, spelling games, and proofreading.  Dictionary skills will also be taught.</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t xml:space="preserve">Correct spelling will be emphasized in </w:t>
      </w:r>
      <w:r>
        <w:rPr>
          <w:rFonts w:ascii="Questrial" w:eastAsia="Questrial" w:hAnsi="Questrial" w:cs="Questrial"/>
        </w:rPr>
        <w:t xml:space="preserve">all subjects.  </w:t>
      </w:r>
    </w:p>
    <w:p w:rsidR="00D76B51" w:rsidRDefault="00D76B51">
      <w:pPr>
        <w:pBdr>
          <w:top w:val="nil"/>
          <w:left w:val="nil"/>
          <w:bottom w:val="nil"/>
          <w:right w:val="nil"/>
          <w:between w:val="nil"/>
        </w:pBdr>
        <w:spacing w:after="0"/>
        <w:ind w:left="2160"/>
        <w:rPr>
          <w:rFonts w:ascii="Questrial" w:eastAsia="Questrial" w:hAnsi="Questrial" w:cs="Questrial"/>
        </w:rPr>
      </w:pP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u w:val="single"/>
        </w:rPr>
      </w:pPr>
      <w:r>
        <w:rPr>
          <w:rFonts w:ascii="Questrial" w:eastAsia="Questrial" w:hAnsi="Questrial" w:cs="Questrial"/>
          <w:u w:val="single"/>
        </w:rPr>
        <w:t>Handwriting</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t>The D’Nealian style of handwriting is used at St. Stephen’s.  The Second Graders review the manuscript lower and upper case letters.  Then they learn the cursive lower case letters followed by the upper case letters.  By the en</w:t>
      </w:r>
      <w:r>
        <w:rPr>
          <w:rFonts w:ascii="Questrial" w:eastAsia="Questrial" w:hAnsi="Questrial" w:cs="Questrial"/>
        </w:rPr>
        <w:t>d of the year the students can read and write in cursive.</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u w:val="single"/>
        </w:rPr>
      </w:pPr>
      <w:r>
        <w:rPr>
          <w:rFonts w:ascii="Questrial" w:eastAsia="Questrial" w:hAnsi="Questrial" w:cs="Questrial"/>
          <w:u w:val="single"/>
        </w:rPr>
        <w:t>Religion</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t xml:space="preserve">We are committed to being partners with you in nurturing your child’s faith.  Second Grade is an important year in developing a closer relationship with Jesus.  Your child will prepare for </w:t>
      </w:r>
      <w:r>
        <w:rPr>
          <w:rFonts w:ascii="Questrial" w:eastAsia="Questrial" w:hAnsi="Questrial" w:cs="Questrial"/>
        </w:rPr>
        <w:t xml:space="preserve">two sacraments:  Reconciliation, which is celebrated during Advent, and First Communion, which </w:t>
      </w:r>
      <w:r>
        <w:rPr>
          <w:rFonts w:ascii="Questrial" w:eastAsia="Questrial" w:hAnsi="Questrial" w:cs="Questrial"/>
        </w:rPr>
        <w:t>will be</w:t>
      </w:r>
      <w:r>
        <w:rPr>
          <w:rFonts w:ascii="Questrial" w:eastAsia="Questrial" w:hAnsi="Questrial" w:cs="Questrial"/>
        </w:rPr>
        <w:t xml:space="preserve"> celebrated on </w:t>
      </w:r>
      <w:r>
        <w:rPr>
          <w:rFonts w:ascii="Questrial" w:eastAsia="Questrial" w:hAnsi="Questrial" w:cs="Questrial"/>
        </w:rPr>
        <w:t>March 31, 2019</w:t>
      </w:r>
      <w:r>
        <w:rPr>
          <w:rFonts w:ascii="Questrial" w:eastAsia="Questrial" w:hAnsi="Questrial" w:cs="Questrial"/>
        </w:rPr>
        <w:t>.  There will be one parent meeting before each sacrament.  A highlight of the year is an All School Mass in late spring, whi</w:t>
      </w:r>
      <w:r>
        <w:rPr>
          <w:rFonts w:ascii="Questrial" w:eastAsia="Questrial" w:hAnsi="Questrial" w:cs="Questrial"/>
        </w:rPr>
        <w:t>ch is followed by the First Communion Breakfast where the Second Graders are recognized for their accomplishments.  A community of faith is fostered through daily prayer, participation at Mass, Scripture, stories, discussion, and activities that promote ca</w:t>
      </w:r>
      <w:r>
        <w:rPr>
          <w:rFonts w:ascii="Questrial" w:eastAsia="Questrial" w:hAnsi="Questrial" w:cs="Questrial"/>
        </w:rPr>
        <w:t>re and respect for all people.</w:t>
      </w:r>
    </w:p>
    <w:p w:rsidR="00D76B51" w:rsidRDefault="00D76B51">
      <w:pPr>
        <w:pBdr>
          <w:top w:val="nil"/>
          <w:left w:val="nil"/>
          <w:bottom w:val="nil"/>
          <w:right w:val="nil"/>
          <w:between w:val="nil"/>
        </w:pBdr>
        <w:spacing w:after="0"/>
        <w:ind w:left="2160"/>
        <w:rPr>
          <w:rFonts w:ascii="Questrial" w:eastAsia="Questrial" w:hAnsi="Questrial" w:cs="Questrial"/>
        </w:rPr>
      </w:pPr>
    </w:p>
    <w:p w:rsidR="00D76B51" w:rsidRDefault="00D76B51">
      <w:pPr>
        <w:pBdr>
          <w:top w:val="nil"/>
          <w:left w:val="nil"/>
          <w:bottom w:val="nil"/>
          <w:right w:val="nil"/>
          <w:between w:val="nil"/>
        </w:pBdr>
        <w:spacing w:after="0"/>
        <w:ind w:left="2160"/>
        <w:rPr>
          <w:rFonts w:ascii="Questrial" w:eastAsia="Questrial" w:hAnsi="Questrial" w:cs="Questrial"/>
        </w:rPr>
      </w:pP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u w:val="single"/>
        </w:rPr>
      </w:pPr>
      <w:r>
        <w:rPr>
          <w:rFonts w:ascii="Questrial" w:eastAsia="Questrial" w:hAnsi="Questrial" w:cs="Questrial"/>
          <w:u w:val="single"/>
        </w:rPr>
        <w:t>Math</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t xml:space="preserve">Students develop math concepts and skills through problem solving, reasoning, and hands on activities.  They will gain an understanding of numbers into the thousands and will learn how to add and subtract 3-digit numbers with regrouping.  Other key topics </w:t>
      </w:r>
      <w:r>
        <w:rPr>
          <w:rFonts w:ascii="Questrial" w:eastAsia="Questrial" w:hAnsi="Questrial" w:cs="Questrial"/>
        </w:rPr>
        <w:t>include: graphing, money, geometry, fractions, measurement, time and calendar.  Students will also be introduced to multiplication and division.  Learning the basic facts to 20 is a key part of our year.  Knowing these facts quickly lays the foundation for</w:t>
      </w:r>
      <w:r>
        <w:rPr>
          <w:rFonts w:ascii="Questrial" w:eastAsia="Questrial" w:hAnsi="Questrial" w:cs="Questrial"/>
        </w:rPr>
        <w:t xml:space="preserve"> more success with math.  We use math games, flashcards, and FASTTMath, a software program, to reinforce these facts.</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u w:val="single"/>
        </w:rPr>
      </w:pPr>
      <w:r>
        <w:rPr>
          <w:rFonts w:ascii="Questrial" w:eastAsia="Questrial" w:hAnsi="Questrial" w:cs="Questrial"/>
          <w:u w:val="single"/>
        </w:rPr>
        <w:t>Social Studies</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lastRenderedPageBreak/>
        <w:t>We begin our study with how people are part of a community and how they work together to be good citizens.  The students wi</w:t>
      </w:r>
      <w:r>
        <w:rPr>
          <w:rFonts w:ascii="Questrial" w:eastAsia="Questrial" w:hAnsi="Questrial" w:cs="Questrial"/>
        </w:rPr>
        <w:t>ll find out how we choose our leaders and how our government is organized. They will name patriotic symbols and actions.  As we examine maps and globes, we’ll learn about the physical features of the earth and how we use natural resources.   Learning about</w:t>
      </w:r>
      <w:r>
        <w:rPr>
          <w:rFonts w:ascii="Questrial" w:eastAsia="Questrial" w:hAnsi="Questrial" w:cs="Questrial"/>
        </w:rPr>
        <w:t xml:space="preserve"> our past will help us appreciate the diversity of cultures and the contributions of many people. </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u w:val="single"/>
        </w:rPr>
      </w:pPr>
      <w:r>
        <w:rPr>
          <w:rFonts w:ascii="Questrial" w:eastAsia="Questrial" w:hAnsi="Questrial" w:cs="Questrial"/>
          <w:u w:val="single"/>
        </w:rPr>
        <w:t>Science</w:t>
      </w:r>
    </w:p>
    <w:p w:rsidR="00D76B51" w:rsidRDefault="004E3800">
      <w:pPr>
        <w:pBdr>
          <w:top w:val="nil"/>
          <w:left w:val="nil"/>
          <w:bottom w:val="nil"/>
          <w:right w:val="nil"/>
          <w:between w:val="nil"/>
        </w:pBdr>
        <w:spacing w:after="0"/>
        <w:ind w:left="2160"/>
        <w:rPr>
          <w:rFonts w:ascii="Questrial" w:eastAsia="Questrial" w:hAnsi="Questrial" w:cs="Questrial"/>
        </w:rPr>
      </w:pPr>
      <w:r>
        <w:rPr>
          <w:rFonts w:ascii="Questrial" w:eastAsia="Questrial" w:hAnsi="Questrial" w:cs="Questrial"/>
        </w:rPr>
        <w:t xml:space="preserve">Students will broaden their understanding of the world as they observe, question, make predictions, and do experiments.  Some of the topics we cover </w:t>
      </w:r>
      <w:r>
        <w:rPr>
          <w:rFonts w:ascii="Questrial" w:eastAsia="Questrial" w:hAnsi="Questrial" w:cs="Questrial"/>
        </w:rPr>
        <w:t xml:space="preserve">are life cycles, the food chain, magnets, weather, rocks, </w:t>
      </w:r>
      <w:proofErr w:type="gramStart"/>
      <w:r>
        <w:rPr>
          <w:rFonts w:ascii="Questrial" w:eastAsia="Questrial" w:hAnsi="Questrial" w:cs="Questrial"/>
        </w:rPr>
        <w:t>patterns</w:t>
      </w:r>
      <w:proofErr w:type="gramEnd"/>
      <w:r>
        <w:rPr>
          <w:rFonts w:ascii="Questrial" w:eastAsia="Questrial" w:hAnsi="Questrial" w:cs="Questrial"/>
        </w:rPr>
        <w:t xml:space="preserve"> in the universe, the seasons, and health.  Recognizing the contributions to science from many people will also be explored. </w:t>
      </w:r>
    </w:p>
    <w:p w:rsidR="00D76B51" w:rsidRDefault="00D76B51">
      <w:pPr>
        <w:pBdr>
          <w:top w:val="nil"/>
          <w:left w:val="nil"/>
          <w:bottom w:val="nil"/>
          <w:right w:val="nil"/>
          <w:between w:val="nil"/>
        </w:pBdr>
        <w:spacing w:after="0"/>
        <w:ind w:left="2160"/>
        <w:rPr>
          <w:rFonts w:ascii="Questrial" w:eastAsia="Questrial" w:hAnsi="Questrial" w:cs="Questrial"/>
        </w:rPr>
      </w:pP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 </w:t>
      </w:r>
      <w:r>
        <w:rPr>
          <w:rFonts w:ascii="Questrial" w:eastAsia="Questrial" w:hAnsi="Questrial" w:cs="Questrial"/>
          <w:b/>
          <w:sz w:val="24"/>
          <w:szCs w:val="24"/>
        </w:rPr>
        <w:t>Length and frequency of courses:</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All subjects will be taught on a daily basis other than Social Studies and Science, which will be alternated by days or weeks.  </w:t>
      </w:r>
    </w:p>
    <w:p w:rsidR="00D76B51" w:rsidRDefault="004E3800">
      <w:pPr>
        <w:numPr>
          <w:ilvl w:val="0"/>
          <w:numId w:val="12"/>
        </w:numPr>
        <w:pBdr>
          <w:top w:val="nil"/>
          <w:left w:val="nil"/>
          <w:bottom w:val="nil"/>
          <w:right w:val="nil"/>
          <w:between w:val="nil"/>
        </w:pBdr>
        <w:contextualSpacing/>
        <w:rPr>
          <w:rFonts w:ascii="Questrial" w:eastAsia="Questrial" w:hAnsi="Questrial" w:cs="Questrial"/>
          <w:sz w:val="24"/>
          <w:szCs w:val="24"/>
        </w:rPr>
      </w:pPr>
      <w:r>
        <w:rPr>
          <w:rFonts w:ascii="Questrial" w:eastAsia="Questrial" w:hAnsi="Questrial" w:cs="Questrial"/>
          <w:b/>
          <w:sz w:val="24"/>
          <w:szCs w:val="24"/>
        </w:rPr>
        <w:t>Primary content areas to be addressed throughout the year:</w:t>
      </w:r>
    </w:p>
    <w:tbl>
      <w:tblPr>
        <w:tblStyle w:val="a0"/>
        <w:tblW w:w="1103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3510"/>
        <w:gridCol w:w="1620"/>
        <w:gridCol w:w="2610"/>
        <w:gridCol w:w="2122"/>
      </w:tblGrid>
      <w:tr w:rsidR="00D76B51">
        <w:trPr>
          <w:trHeight w:val="220"/>
        </w:trPr>
        <w:tc>
          <w:tcPr>
            <w:tcW w:w="1170" w:type="dxa"/>
          </w:tcPr>
          <w:p w:rsidR="00D76B51" w:rsidRDefault="00D76B51">
            <w:pPr>
              <w:pBdr>
                <w:top w:val="nil"/>
                <w:left w:val="nil"/>
                <w:bottom w:val="nil"/>
                <w:right w:val="nil"/>
                <w:between w:val="nil"/>
              </w:pBdr>
              <w:ind w:left="360"/>
              <w:rPr>
                <w:rFonts w:ascii="Questrial" w:eastAsia="Questrial" w:hAnsi="Questrial" w:cs="Questrial"/>
                <w:b/>
                <w:sz w:val="16"/>
                <w:szCs w:val="16"/>
              </w:rPr>
            </w:pPr>
          </w:p>
        </w:tc>
        <w:tc>
          <w:tcPr>
            <w:tcW w:w="3510"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rPr>
            </w:pPr>
            <w:r>
              <w:rPr>
                <w:rFonts w:ascii="Questrial" w:eastAsia="Questrial" w:hAnsi="Questrial" w:cs="Questrial"/>
                <w:b/>
                <w:sz w:val="16"/>
                <w:szCs w:val="16"/>
              </w:rPr>
              <w:t>Quarter 1</w:t>
            </w:r>
          </w:p>
        </w:tc>
        <w:tc>
          <w:tcPr>
            <w:tcW w:w="1620"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rPr>
            </w:pPr>
            <w:r>
              <w:rPr>
                <w:rFonts w:ascii="Questrial" w:eastAsia="Questrial" w:hAnsi="Questrial" w:cs="Questrial"/>
                <w:b/>
                <w:sz w:val="16"/>
                <w:szCs w:val="16"/>
              </w:rPr>
              <w:t>Quarter 2</w:t>
            </w:r>
          </w:p>
        </w:tc>
        <w:tc>
          <w:tcPr>
            <w:tcW w:w="2610"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rPr>
            </w:pPr>
            <w:r>
              <w:rPr>
                <w:rFonts w:ascii="Questrial" w:eastAsia="Questrial" w:hAnsi="Questrial" w:cs="Questrial"/>
                <w:b/>
                <w:sz w:val="16"/>
                <w:szCs w:val="16"/>
              </w:rPr>
              <w:t>Quarter 3</w:t>
            </w:r>
          </w:p>
        </w:tc>
        <w:tc>
          <w:tcPr>
            <w:tcW w:w="2122" w:type="dxa"/>
          </w:tcPr>
          <w:p w:rsidR="00D76B51" w:rsidRDefault="004E3800">
            <w:pPr>
              <w:pBdr>
                <w:top w:val="nil"/>
                <w:left w:val="nil"/>
                <w:bottom w:val="nil"/>
                <w:right w:val="nil"/>
                <w:between w:val="nil"/>
              </w:pBdr>
              <w:ind w:left="360"/>
              <w:jc w:val="center"/>
              <w:rPr>
                <w:rFonts w:ascii="Questrial" w:eastAsia="Questrial" w:hAnsi="Questrial" w:cs="Questrial"/>
                <w:b/>
                <w:sz w:val="16"/>
                <w:szCs w:val="16"/>
              </w:rPr>
            </w:pPr>
            <w:r>
              <w:rPr>
                <w:rFonts w:ascii="Questrial" w:eastAsia="Questrial" w:hAnsi="Questrial" w:cs="Questrial"/>
                <w:b/>
                <w:sz w:val="16"/>
                <w:szCs w:val="16"/>
              </w:rPr>
              <w:t>Quarter 4</w:t>
            </w:r>
          </w:p>
        </w:tc>
      </w:tr>
      <w:tr w:rsidR="00D76B51">
        <w:trPr>
          <w:trHeight w:val="46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Reading</w:t>
            </w:r>
          </w:p>
        </w:tc>
        <w:tc>
          <w:tcPr>
            <w:tcW w:w="5130" w:type="dxa"/>
            <w:gridSpan w:val="2"/>
          </w:tcPr>
          <w:p w:rsidR="00D76B51" w:rsidRDefault="004E3800">
            <w:pPr>
              <w:numPr>
                <w:ilvl w:val="0"/>
                <w:numId w:val="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Friends &amp; Family</w:t>
            </w:r>
          </w:p>
          <w:p w:rsidR="00D76B51" w:rsidRDefault="004E3800">
            <w:pPr>
              <w:numPr>
                <w:ilvl w:val="0"/>
                <w:numId w:val="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Animal Discoveries</w:t>
            </w:r>
          </w:p>
          <w:p w:rsidR="00D76B51" w:rsidRDefault="004E3800">
            <w:pPr>
              <w:numPr>
                <w:ilvl w:val="0"/>
                <w:numId w:val="6"/>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Live &amp; Learn</w:t>
            </w:r>
            <w:r>
              <w:rPr>
                <w:rFonts w:ascii="Questrial" w:eastAsia="Questrial" w:hAnsi="Questrial" w:cs="Questrial"/>
                <w:sz w:val="16"/>
                <w:szCs w:val="16"/>
              </w:rPr>
              <w:t xml:space="preserve"> </w:t>
            </w:r>
          </w:p>
        </w:tc>
        <w:tc>
          <w:tcPr>
            <w:tcW w:w="4732" w:type="dxa"/>
            <w:gridSpan w:val="2"/>
          </w:tcPr>
          <w:p w:rsidR="00D76B51" w:rsidRDefault="004E3800">
            <w:pPr>
              <w:numPr>
                <w:ilvl w:val="0"/>
                <w:numId w:val="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Our Life, Our World</w:t>
            </w:r>
          </w:p>
          <w:p w:rsidR="00D76B51" w:rsidRDefault="004E3800">
            <w:pPr>
              <w:numPr>
                <w:ilvl w:val="0"/>
                <w:numId w:val="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Let’s Make a Difference</w:t>
            </w:r>
          </w:p>
          <w:p w:rsidR="00D76B51" w:rsidRDefault="004E3800">
            <w:pPr>
              <w:numPr>
                <w:ilvl w:val="0"/>
                <w:numId w:val="6"/>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How on Earth?</w:t>
            </w:r>
          </w:p>
        </w:tc>
      </w:tr>
      <w:tr w:rsidR="00D76B51">
        <w:trPr>
          <w:trHeight w:val="46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Grammar</w:t>
            </w:r>
          </w:p>
        </w:tc>
        <w:tc>
          <w:tcPr>
            <w:tcW w:w="5130" w:type="dxa"/>
            <w:gridSpan w:val="2"/>
          </w:tcPr>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Statements, questions, commands, &amp; exclamations</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Subjects &amp; predicates</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Sentence combining</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Nouns: plural, proper, possessive, plural &amp; possessives</w:t>
            </w:r>
          </w:p>
          <w:p w:rsidR="00D76B51" w:rsidRDefault="004E3800">
            <w:pPr>
              <w:numPr>
                <w:ilvl w:val="0"/>
                <w:numId w:val="7"/>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Verbs: actions, present-tense, the verb </w:t>
            </w:r>
            <w:r>
              <w:rPr>
                <w:rFonts w:ascii="Questrial" w:eastAsia="Questrial" w:hAnsi="Questrial" w:cs="Questrial"/>
                <w:i/>
                <w:sz w:val="16"/>
                <w:szCs w:val="16"/>
              </w:rPr>
              <w:t>have</w:t>
            </w:r>
          </w:p>
        </w:tc>
        <w:tc>
          <w:tcPr>
            <w:tcW w:w="4732" w:type="dxa"/>
            <w:gridSpan w:val="2"/>
          </w:tcPr>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Verbs: Linking, helping irregular</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Contractions</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Pronouns: possessive, pronoun-verb agreement</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I and me, we and us</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Adjectives and adjectives that compare</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 xml:space="preserve">Article </w:t>
            </w:r>
            <w:r>
              <w:rPr>
                <w:rFonts w:ascii="Questrial" w:eastAsia="Questrial" w:hAnsi="Questrial" w:cs="Questrial"/>
                <w:i/>
                <w:sz w:val="16"/>
                <w:szCs w:val="16"/>
              </w:rPr>
              <w:t>a</w:t>
            </w:r>
            <w:r>
              <w:rPr>
                <w:rFonts w:ascii="Questrial" w:eastAsia="Questrial" w:hAnsi="Questrial" w:cs="Questrial"/>
                <w:sz w:val="16"/>
                <w:szCs w:val="16"/>
              </w:rPr>
              <w:t xml:space="preserve"> and </w:t>
            </w:r>
            <w:r>
              <w:rPr>
                <w:rFonts w:ascii="Questrial" w:eastAsia="Questrial" w:hAnsi="Questrial" w:cs="Questrial"/>
                <w:i/>
                <w:sz w:val="16"/>
                <w:szCs w:val="16"/>
              </w:rPr>
              <w:t>an</w:t>
            </w:r>
          </w:p>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Adverbs</w:t>
            </w:r>
          </w:p>
          <w:p w:rsidR="00D76B51" w:rsidRDefault="004E3800">
            <w:pPr>
              <w:numPr>
                <w:ilvl w:val="0"/>
                <w:numId w:val="7"/>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Synonyms &amp; antonyms </w:t>
            </w:r>
          </w:p>
        </w:tc>
      </w:tr>
      <w:tr w:rsidR="00D76B51">
        <w:trPr>
          <w:trHeight w:val="46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Spelling</w:t>
            </w:r>
          </w:p>
        </w:tc>
        <w:tc>
          <w:tcPr>
            <w:tcW w:w="5130" w:type="dxa"/>
            <w:gridSpan w:val="2"/>
          </w:tcPr>
          <w:p w:rsidR="00D76B51" w:rsidRDefault="004E3800">
            <w:pPr>
              <w:numPr>
                <w:ilvl w:val="0"/>
                <w:numId w:val="7"/>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 xml:space="preserve">Long and short: </w:t>
            </w:r>
            <w:r>
              <w:rPr>
                <w:rFonts w:ascii="Questrial" w:eastAsia="Questrial" w:hAnsi="Questrial" w:cs="Questrial"/>
                <w:i/>
                <w:sz w:val="16"/>
                <w:szCs w:val="16"/>
              </w:rPr>
              <w:t>a, e, i , o</w:t>
            </w:r>
            <w:r>
              <w:rPr>
                <w:rFonts w:ascii="Questrial" w:eastAsia="Questrial" w:hAnsi="Questrial" w:cs="Questrial"/>
                <w:sz w:val="16"/>
                <w:szCs w:val="16"/>
              </w:rPr>
              <w:t xml:space="preserve">, and </w:t>
            </w:r>
            <w:r>
              <w:rPr>
                <w:rFonts w:ascii="Questrial" w:eastAsia="Questrial" w:hAnsi="Questrial" w:cs="Questrial"/>
                <w:i/>
                <w:sz w:val="16"/>
                <w:szCs w:val="16"/>
              </w:rPr>
              <w:t>u</w:t>
            </w:r>
          </w:p>
          <w:p w:rsidR="00D76B51" w:rsidRDefault="004E3800">
            <w:pPr>
              <w:numPr>
                <w:ilvl w:val="0"/>
                <w:numId w:val="7"/>
              </w:numPr>
              <w:pBdr>
                <w:top w:val="nil"/>
                <w:left w:val="nil"/>
                <w:bottom w:val="nil"/>
                <w:right w:val="nil"/>
                <w:between w:val="nil"/>
              </w:pBdr>
              <w:spacing w:line="276" w:lineRule="auto"/>
              <w:contextualSpacing/>
              <w:rPr>
                <w:i/>
                <w:sz w:val="16"/>
                <w:szCs w:val="16"/>
              </w:rPr>
            </w:pPr>
            <w:r>
              <w:rPr>
                <w:rFonts w:ascii="Questrial" w:eastAsia="Questrial" w:hAnsi="Questrial" w:cs="Questrial"/>
                <w:sz w:val="16"/>
                <w:szCs w:val="16"/>
              </w:rPr>
              <w:t xml:space="preserve">Blends: </w:t>
            </w:r>
            <w:r>
              <w:rPr>
                <w:rFonts w:ascii="Questrial" w:eastAsia="Questrial" w:hAnsi="Questrial" w:cs="Questrial"/>
                <w:i/>
                <w:sz w:val="16"/>
                <w:szCs w:val="16"/>
              </w:rPr>
              <w:t>sl, dr, sk, sp, st, scr, spr, str</w:t>
            </w:r>
          </w:p>
          <w:p w:rsidR="00D76B51" w:rsidRDefault="004E3800">
            <w:pPr>
              <w:numPr>
                <w:ilvl w:val="0"/>
                <w:numId w:val="7"/>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Digraphs: </w:t>
            </w:r>
            <w:r>
              <w:rPr>
                <w:rFonts w:ascii="Questrial" w:eastAsia="Questrial" w:hAnsi="Questrial" w:cs="Questrial"/>
                <w:i/>
                <w:sz w:val="16"/>
                <w:szCs w:val="16"/>
              </w:rPr>
              <w:t>ch, sh, th, wh, tch, ph</w:t>
            </w:r>
          </w:p>
        </w:tc>
        <w:tc>
          <w:tcPr>
            <w:tcW w:w="4732" w:type="dxa"/>
            <w:gridSpan w:val="2"/>
          </w:tcPr>
          <w:p w:rsidR="00D76B51" w:rsidRDefault="004E3800">
            <w:pPr>
              <w:numPr>
                <w:ilvl w:val="0"/>
                <w:numId w:val="8"/>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 xml:space="preserve">R-controlled vowels: </w:t>
            </w:r>
            <w:r>
              <w:rPr>
                <w:rFonts w:ascii="Questrial" w:eastAsia="Questrial" w:hAnsi="Questrial" w:cs="Questrial"/>
                <w:i/>
                <w:sz w:val="16"/>
                <w:szCs w:val="16"/>
              </w:rPr>
              <w:t>ar, or, er, ir, ur, are, air, eer, ere, ear, ore, oar, ire, ier, ure</w:t>
            </w:r>
          </w:p>
          <w:p w:rsidR="00D76B51" w:rsidRDefault="004E3800">
            <w:pPr>
              <w:numPr>
                <w:ilvl w:val="0"/>
                <w:numId w:val="8"/>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 xml:space="preserve">Variant Vowel: </w:t>
            </w:r>
            <w:r>
              <w:rPr>
                <w:rFonts w:ascii="Questrial" w:eastAsia="Questrial" w:hAnsi="Questrial" w:cs="Questrial"/>
                <w:i/>
                <w:sz w:val="16"/>
                <w:szCs w:val="16"/>
              </w:rPr>
              <w:t>oo, ou, ui, ew, au, aw</w:t>
            </w:r>
          </w:p>
          <w:p w:rsidR="00D76B51" w:rsidRDefault="004E3800">
            <w:pPr>
              <w:numPr>
                <w:ilvl w:val="0"/>
                <w:numId w:val="8"/>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 xml:space="preserve">Diphthong- </w:t>
            </w:r>
            <w:r>
              <w:rPr>
                <w:rFonts w:ascii="Questrial" w:eastAsia="Questrial" w:hAnsi="Questrial" w:cs="Questrial"/>
                <w:i/>
                <w:sz w:val="16"/>
                <w:szCs w:val="16"/>
              </w:rPr>
              <w:t>ow, ou, oi, oy</w:t>
            </w:r>
          </w:p>
          <w:p w:rsidR="00D76B51" w:rsidRDefault="004E3800">
            <w:pPr>
              <w:numPr>
                <w:ilvl w:val="0"/>
                <w:numId w:val="8"/>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 xml:space="preserve">Silent Consonants: </w:t>
            </w:r>
            <w:r>
              <w:rPr>
                <w:rFonts w:ascii="Questrial" w:eastAsia="Questrial" w:hAnsi="Questrial" w:cs="Questrial"/>
                <w:i/>
                <w:sz w:val="16"/>
                <w:szCs w:val="16"/>
              </w:rPr>
              <w:t>gn, kn, wr, mb</w:t>
            </w:r>
          </w:p>
          <w:p w:rsidR="00D76B51" w:rsidRDefault="004E3800">
            <w:pPr>
              <w:numPr>
                <w:ilvl w:val="0"/>
                <w:numId w:val="8"/>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Hard/soft consonants</w:t>
            </w:r>
            <w:r>
              <w:rPr>
                <w:rFonts w:ascii="Questrial" w:eastAsia="Questrial" w:hAnsi="Questrial" w:cs="Questrial"/>
                <w:i/>
                <w:sz w:val="16"/>
                <w:szCs w:val="16"/>
              </w:rPr>
              <w:t>: c, g</w:t>
            </w:r>
          </w:p>
          <w:p w:rsidR="00D76B51" w:rsidRDefault="004E3800">
            <w:pPr>
              <w:numPr>
                <w:ilvl w:val="0"/>
                <w:numId w:val="8"/>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Endings: dge, ge, lge, nge, and rge </w:t>
            </w:r>
          </w:p>
        </w:tc>
      </w:tr>
      <w:tr w:rsidR="00D76B51">
        <w:trPr>
          <w:trHeight w:val="46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Writing</w:t>
            </w:r>
          </w:p>
        </w:tc>
        <w:tc>
          <w:tcPr>
            <w:tcW w:w="5130" w:type="dxa"/>
            <w:gridSpan w:val="2"/>
          </w:tcPr>
          <w:p w:rsidR="00D76B51" w:rsidRDefault="004E3800">
            <w:pPr>
              <w:numPr>
                <w:ilvl w:val="0"/>
                <w:numId w:val="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Personal Narratives</w:t>
            </w:r>
          </w:p>
          <w:p w:rsidR="00D76B51" w:rsidRDefault="004E3800">
            <w:pPr>
              <w:numPr>
                <w:ilvl w:val="0"/>
                <w:numId w:val="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How-To</w:t>
            </w:r>
          </w:p>
          <w:p w:rsidR="00D76B51" w:rsidRDefault="004E3800">
            <w:pPr>
              <w:numPr>
                <w:ilvl w:val="0"/>
                <w:numId w:val="4"/>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Persuasive essays </w:t>
            </w:r>
          </w:p>
        </w:tc>
        <w:tc>
          <w:tcPr>
            <w:tcW w:w="4732" w:type="dxa"/>
            <w:gridSpan w:val="2"/>
          </w:tcPr>
          <w:p w:rsidR="00D76B51" w:rsidRDefault="004E3800">
            <w:pPr>
              <w:numPr>
                <w:ilvl w:val="0"/>
                <w:numId w:val="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Reports</w:t>
            </w:r>
          </w:p>
          <w:p w:rsidR="00D76B51" w:rsidRDefault="004E3800">
            <w:pPr>
              <w:numPr>
                <w:ilvl w:val="0"/>
                <w:numId w:val="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Stories</w:t>
            </w:r>
          </w:p>
          <w:p w:rsidR="00D76B51" w:rsidRDefault="004E3800">
            <w:pPr>
              <w:numPr>
                <w:ilvl w:val="0"/>
                <w:numId w:val="4"/>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Compare and Contrast article </w:t>
            </w:r>
          </w:p>
        </w:tc>
      </w:tr>
      <w:tr w:rsidR="00D76B51">
        <w:trPr>
          <w:trHeight w:val="22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Religion</w:t>
            </w:r>
          </w:p>
        </w:tc>
        <w:tc>
          <w:tcPr>
            <w:tcW w:w="5130" w:type="dxa"/>
            <w:gridSpan w:val="2"/>
          </w:tcPr>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God’s creation</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Jesus is our Savior</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The Bible</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God the Father, God the Son, God the Holy Spirit</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Love God and others</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Making good choices</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God’s mercy</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The sacraments</w:t>
            </w:r>
          </w:p>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Reconciliation</w:t>
            </w:r>
          </w:p>
          <w:p w:rsidR="00D76B51" w:rsidRDefault="00D76B51">
            <w:pPr>
              <w:pBdr>
                <w:top w:val="nil"/>
                <w:left w:val="nil"/>
                <w:bottom w:val="nil"/>
                <w:right w:val="nil"/>
                <w:between w:val="nil"/>
              </w:pBdr>
              <w:rPr>
                <w:rFonts w:ascii="Questrial" w:eastAsia="Questrial" w:hAnsi="Questrial" w:cs="Questrial"/>
                <w:sz w:val="16"/>
                <w:szCs w:val="16"/>
              </w:rPr>
            </w:pPr>
          </w:p>
        </w:tc>
        <w:tc>
          <w:tcPr>
            <w:tcW w:w="4732" w:type="dxa"/>
            <w:gridSpan w:val="2"/>
          </w:tcPr>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The Church year</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Caring for all people</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Sharing the Good News</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Prayer</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Gather to Worship</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Listen to God’s Word</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Jesus’ sacrifice</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Sharing a holy meal</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First Eucharist</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The Church’s mission</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Forever in Heaven</w:t>
            </w:r>
          </w:p>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Mary</w:t>
            </w:r>
          </w:p>
        </w:tc>
      </w:tr>
      <w:tr w:rsidR="00D76B51">
        <w:trPr>
          <w:trHeight w:val="178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lastRenderedPageBreak/>
              <w:t>Science</w:t>
            </w:r>
          </w:p>
        </w:tc>
        <w:tc>
          <w:tcPr>
            <w:tcW w:w="5130" w:type="dxa"/>
            <w:gridSpan w:val="2"/>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Science, Engineering,  &amp; technology</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The nature of science</w:t>
            </w:r>
          </w:p>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Technology and tools</w:t>
            </w:r>
          </w:p>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Life Science</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Plants &amp; animals</w:t>
            </w:r>
          </w:p>
          <w:p w:rsidR="00D76B51" w:rsidRDefault="004E3800">
            <w:pPr>
              <w:pBdr>
                <w:top w:val="nil"/>
                <w:left w:val="nil"/>
                <w:bottom w:val="nil"/>
                <w:right w:val="nil"/>
                <w:between w:val="nil"/>
              </w:pBdr>
              <w:spacing w:after="200" w:line="276" w:lineRule="auto"/>
              <w:ind w:left="720"/>
              <w:rPr>
                <w:rFonts w:ascii="Questrial" w:eastAsia="Questrial" w:hAnsi="Questrial" w:cs="Questrial"/>
                <w:sz w:val="16"/>
                <w:szCs w:val="16"/>
              </w:rPr>
            </w:pPr>
            <w:r>
              <w:rPr>
                <w:rFonts w:ascii="Questrial" w:eastAsia="Questrial" w:hAnsi="Questrial" w:cs="Questrial"/>
                <w:sz w:val="16"/>
                <w:szCs w:val="16"/>
              </w:rPr>
              <w:t>Growing &amp; changing</w:t>
            </w:r>
          </w:p>
        </w:tc>
        <w:tc>
          <w:tcPr>
            <w:tcW w:w="4732" w:type="dxa"/>
            <w:gridSpan w:val="2"/>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Earth Science</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Earth’s materials</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The solar system</w:t>
            </w:r>
          </w:p>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Weather </w:t>
            </w:r>
          </w:p>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Physical Science</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Matter</w:t>
            </w:r>
          </w:p>
          <w:p w:rsidR="00D76B51" w:rsidRDefault="004E3800">
            <w:pPr>
              <w:pBdr>
                <w:top w:val="nil"/>
                <w:left w:val="nil"/>
                <w:bottom w:val="nil"/>
                <w:right w:val="nil"/>
                <w:between w:val="nil"/>
              </w:pBdr>
              <w:spacing w:after="200" w:line="276" w:lineRule="auto"/>
              <w:ind w:left="720"/>
              <w:rPr>
                <w:rFonts w:ascii="Questrial" w:eastAsia="Questrial" w:hAnsi="Questrial" w:cs="Questrial"/>
                <w:sz w:val="16"/>
                <w:szCs w:val="16"/>
              </w:rPr>
            </w:pPr>
            <w:r>
              <w:rPr>
                <w:rFonts w:ascii="Questrial" w:eastAsia="Questrial" w:hAnsi="Questrial" w:cs="Questrial"/>
                <w:sz w:val="16"/>
                <w:szCs w:val="16"/>
              </w:rPr>
              <w:t>Energy, motion, &amp; force</w:t>
            </w:r>
          </w:p>
        </w:tc>
      </w:tr>
      <w:tr w:rsidR="00D76B51">
        <w:trPr>
          <w:trHeight w:val="318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Social Studies</w:t>
            </w:r>
          </w:p>
        </w:tc>
        <w:tc>
          <w:tcPr>
            <w:tcW w:w="5130" w:type="dxa"/>
            <w:gridSpan w:val="2"/>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Governing the People</w:t>
            </w:r>
          </w:p>
          <w:p w:rsidR="00D76B51" w:rsidRDefault="004E3800">
            <w:pPr>
              <w:numPr>
                <w:ilvl w:val="0"/>
                <w:numId w:val="9"/>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Citizens in a community</w:t>
            </w:r>
          </w:p>
          <w:p w:rsidR="00D76B51" w:rsidRDefault="004E3800">
            <w:pPr>
              <w:numPr>
                <w:ilvl w:val="0"/>
                <w:numId w:val="9"/>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Our leaders</w:t>
            </w:r>
          </w:p>
          <w:p w:rsidR="00D76B51" w:rsidRDefault="004E3800">
            <w:pPr>
              <w:numPr>
                <w:ilvl w:val="0"/>
                <w:numId w:val="9"/>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Our country’s government</w:t>
            </w:r>
          </w:p>
          <w:p w:rsidR="00D76B51" w:rsidRDefault="004E3800">
            <w:pPr>
              <w:numPr>
                <w:ilvl w:val="0"/>
                <w:numId w:val="9"/>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Community and state governments </w:t>
            </w:r>
          </w:p>
          <w:p w:rsidR="00D76B51" w:rsidRDefault="004E3800">
            <w:pPr>
              <w:pBdr>
                <w:top w:val="nil"/>
                <w:left w:val="nil"/>
                <w:bottom w:val="nil"/>
                <w:right w:val="nil"/>
                <w:between w:val="nil"/>
              </w:pBdr>
              <w:rPr>
                <w:rFonts w:ascii="Questrial" w:eastAsia="Questrial" w:hAnsi="Questrial" w:cs="Questrial"/>
                <w:sz w:val="16"/>
                <w:szCs w:val="16"/>
              </w:rPr>
            </w:pPr>
            <w:r>
              <w:rPr>
                <w:rFonts w:ascii="Questrial" w:eastAsia="Questrial" w:hAnsi="Questrial" w:cs="Questrial"/>
                <w:b/>
                <w:sz w:val="16"/>
                <w:szCs w:val="16"/>
              </w:rPr>
              <w:t>The World Around Us</w:t>
            </w:r>
          </w:p>
          <w:p w:rsidR="00D76B51" w:rsidRDefault="004E3800">
            <w:pPr>
              <w:numPr>
                <w:ilvl w:val="0"/>
                <w:numId w:val="10"/>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Maps &amp; locations</w:t>
            </w:r>
          </w:p>
          <w:p w:rsidR="00D76B51" w:rsidRDefault="004E3800">
            <w:pPr>
              <w:numPr>
                <w:ilvl w:val="0"/>
                <w:numId w:val="10"/>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North America</w:t>
            </w:r>
          </w:p>
          <w:p w:rsidR="00D76B51" w:rsidRDefault="004E3800">
            <w:pPr>
              <w:numPr>
                <w:ilvl w:val="0"/>
                <w:numId w:val="10"/>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Seasons &amp; climate</w:t>
            </w:r>
          </w:p>
          <w:p w:rsidR="00D76B51" w:rsidRDefault="004E3800">
            <w:pPr>
              <w:numPr>
                <w:ilvl w:val="0"/>
                <w:numId w:val="10"/>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 xml:space="preserve">World Regions </w:t>
            </w:r>
          </w:p>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Using Our Resources</w:t>
            </w:r>
          </w:p>
          <w:p w:rsidR="00D76B51" w:rsidRDefault="004E3800">
            <w:pPr>
              <w:numPr>
                <w:ilvl w:val="0"/>
                <w:numId w:val="11"/>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Land and water resources</w:t>
            </w:r>
          </w:p>
          <w:p w:rsidR="00D76B51" w:rsidRDefault="004E3800">
            <w:pPr>
              <w:numPr>
                <w:ilvl w:val="0"/>
                <w:numId w:val="11"/>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People settle</w:t>
            </w:r>
          </w:p>
          <w:p w:rsidR="00D76B51" w:rsidRDefault="004E3800">
            <w:pPr>
              <w:numPr>
                <w:ilvl w:val="0"/>
                <w:numId w:val="11"/>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Changing our environment</w:t>
            </w:r>
          </w:p>
          <w:p w:rsidR="00D76B51" w:rsidRDefault="004E3800">
            <w:pPr>
              <w:numPr>
                <w:ilvl w:val="0"/>
                <w:numId w:val="11"/>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Connecting communities</w:t>
            </w:r>
          </w:p>
        </w:tc>
        <w:tc>
          <w:tcPr>
            <w:tcW w:w="4732" w:type="dxa"/>
            <w:gridSpan w:val="2"/>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People Long Ago</w:t>
            </w:r>
          </w:p>
          <w:p w:rsidR="00D76B51" w:rsidRDefault="004E3800">
            <w:pPr>
              <w:numPr>
                <w:ilvl w:val="0"/>
                <w:numId w:val="1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Changes in people and places</w:t>
            </w:r>
          </w:p>
          <w:p w:rsidR="00D76B51" w:rsidRDefault="004E3800">
            <w:pPr>
              <w:numPr>
                <w:ilvl w:val="0"/>
                <w:numId w:val="1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Early America</w:t>
            </w:r>
          </w:p>
          <w:p w:rsidR="00D76B51" w:rsidRDefault="004E3800">
            <w:pPr>
              <w:numPr>
                <w:ilvl w:val="0"/>
                <w:numId w:val="1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Independence</w:t>
            </w:r>
          </w:p>
          <w:p w:rsidR="00D76B51" w:rsidRDefault="004E3800">
            <w:pPr>
              <w:numPr>
                <w:ilvl w:val="0"/>
                <w:numId w:val="14"/>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American Heritage</w:t>
            </w:r>
          </w:p>
          <w:p w:rsidR="00D76B51" w:rsidRDefault="004E3800">
            <w:pPr>
              <w:numPr>
                <w:ilvl w:val="0"/>
                <w:numId w:val="14"/>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Heroes &amp; Holidays</w:t>
            </w:r>
          </w:p>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A Word of Many People</w:t>
            </w:r>
          </w:p>
          <w:p w:rsidR="00D76B51" w:rsidRDefault="004E3800">
            <w:pPr>
              <w:numPr>
                <w:ilvl w:val="0"/>
                <w:numId w:val="15"/>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Word culture</w:t>
            </w:r>
          </w:p>
          <w:p w:rsidR="00D76B51" w:rsidRDefault="004E3800">
            <w:pPr>
              <w:numPr>
                <w:ilvl w:val="0"/>
                <w:numId w:val="15"/>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Many people, one country</w:t>
            </w:r>
          </w:p>
          <w:p w:rsidR="00D76B51" w:rsidRDefault="004E3800">
            <w:pPr>
              <w:numPr>
                <w:ilvl w:val="0"/>
                <w:numId w:val="15"/>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Celebrating culture</w:t>
            </w:r>
          </w:p>
          <w:p w:rsidR="00D76B51" w:rsidRDefault="004E3800">
            <w:pPr>
              <w:numPr>
                <w:ilvl w:val="0"/>
                <w:numId w:val="15"/>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Recognizing Americans</w:t>
            </w:r>
          </w:p>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People in the Market place</w:t>
            </w:r>
          </w:p>
          <w:p w:rsidR="00D76B51" w:rsidRDefault="004E3800">
            <w:pPr>
              <w:numPr>
                <w:ilvl w:val="0"/>
                <w:numId w:val="1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Producers &amp; consumers</w:t>
            </w:r>
          </w:p>
          <w:p w:rsidR="00D76B51" w:rsidRDefault="004E3800">
            <w:pPr>
              <w:numPr>
                <w:ilvl w:val="0"/>
                <w:numId w:val="1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Work &amp; income</w:t>
            </w:r>
          </w:p>
          <w:p w:rsidR="00D76B51" w:rsidRDefault="004E3800">
            <w:pPr>
              <w:numPr>
                <w:ilvl w:val="0"/>
                <w:numId w:val="1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From factory to you</w:t>
            </w:r>
          </w:p>
          <w:p w:rsidR="00D76B51" w:rsidRDefault="004E3800">
            <w:pPr>
              <w:numPr>
                <w:ilvl w:val="0"/>
                <w:numId w:val="16"/>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How much &amp; how many</w:t>
            </w:r>
          </w:p>
          <w:p w:rsidR="00D76B51" w:rsidRDefault="004E3800">
            <w:pPr>
              <w:numPr>
                <w:ilvl w:val="0"/>
                <w:numId w:val="16"/>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Barter &amp; trade</w:t>
            </w:r>
          </w:p>
        </w:tc>
      </w:tr>
      <w:tr w:rsidR="00D76B51">
        <w:trPr>
          <w:trHeight w:val="32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Handwriting</w:t>
            </w:r>
          </w:p>
        </w:tc>
        <w:tc>
          <w:tcPr>
            <w:tcW w:w="5130" w:type="dxa"/>
            <w:gridSpan w:val="2"/>
          </w:tcPr>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Review upper and lowercase manuscript letters.</w:t>
            </w:r>
          </w:p>
        </w:tc>
        <w:tc>
          <w:tcPr>
            <w:tcW w:w="4732" w:type="dxa"/>
            <w:gridSpan w:val="2"/>
          </w:tcPr>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Learn upper and lowercase cursive letters.</w:t>
            </w:r>
          </w:p>
        </w:tc>
      </w:tr>
      <w:tr w:rsidR="00D76B51">
        <w:trPr>
          <w:trHeight w:val="220"/>
        </w:trPr>
        <w:tc>
          <w:tcPr>
            <w:tcW w:w="1170" w:type="dxa"/>
          </w:tcPr>
          <w:p w:rsidR="00D76B51" w:rsidRDefault="004E3800">
            <w:pPr>
              <w:pBdr>
                <w:top w:val="nil"/>
                <w:left w:val="nil"/>
                <w:bottom w:val="nil"/>
                <w:right w:val="nil"/>
                <w:between w:val="nil"/>
              </w:pBdr>
              <w:rPr>
                <w:rFonts w:ascii="Questrial" w:eastAsia="Questrial" w:hAnsi="Questrial" w:cs="Questrial"/>
                <w:b/>
                <w:sz w:val="16"/>
                <w:szCs w:val="16"/>
              </w:rPr>
            </w:pPr>
            <w:r>
              <w:rPr>
                <w:rFonts w:ascii="Questrial" w:eastAsia="Questrial" w:hAnsi="Questrial" w:cs="Questrial"/>
                <w:b/>
                <w:sz w:val="16"/>
                <w:szCs w:val="16"/>
              </w:rPr>
              <w:t>Math</w:t>
            </w:r>
          </w:p>
        </w:tc>
        <w:tc>
          <w:tcPr>
            <w:tcW w:w="5130" w:type="dxa"/>
            <w:gridSpan w:val="2"/>
          </w:tcPr>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Number concepts and patterns to 100</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Adding and subtracting facts</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Data analysis</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Place value</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Plane and solid shapes</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Fractions</w:t>
            </w:r>
          </w:p>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Regrouping with addition</w:t>
            </w:r>
          </w:p>
        </w:tc>
        <w:tc>
          <w:tcPr>
            <w:tcW w:w="4732" w:type="dxa"/>
            <w:gridSpan w:val="2"/>
          </w:tcPr>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Regrouping with subtraction</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Money</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 xml:space="preserve">Time </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Measurement</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Multiplication and division</w:t>
            </w:r>
          </w:p>
          <w:p w:rsidR="00D76B51" w:rsidRDefault="004E3800">
            <w:pPr>
              <w:numPr>
                <w:ilvl w:val="0"/>
                <w:numId w:val="13"/>
              </w:numPr>
              <w:pBdr>
                <w:top w:val="nil"/>
                <w:left w:val="nil"/>
                <w:bottom w:val="nil"/>
                <w:right w:val="nil"/>
                <w:between w:val="nil"/>
              </w:pBdr>
              <w:spacing w:line="276" w:lineRule="auto"/>
              <w:contextualSpacing/>
              <w:rPr>
                <w:sz w:val="16"/>
                <w:szCs w:val="16"/>
              </w:rPr>
            </w:pPr>
            <w:r>
              <w:rPr>
                <w:rFonts w:ascii="Questrial" w:eastAsia="Questrial" w:hAnsi="Questrial" w:cs="Questrial"/>
                <w:sz w:val="16"/>
                <w:szCs w:val="16"/>
              </w:rPr>
              <w:t>Numbers to 1,000</w:t>
            </w:r>
          </w:p>
          <w:p w:rsidR="00D76B51" w:rsidRDefault="004E3800">
            <w:pPr>
              <w:numPr>
                <w:ilvl w:val="0"/>
                <w:numId w:val="13"/>
              </w:numPr>
              <w:pBdr>
                <w:top w:val="nil"/>
                <w:left w:val="nil"/>
                <w:bottom w:val="nil"/>
                <w:right w:val="nil"/>
                <w:between w:val="nil"/>
              </w:pBdr>
              <w:spacing w:after="200" w:line="276" w:lineRule="auto"/>
              <w:contextualSpacing/>
              <w:rPr>
                <w:sz w:val="16"/>
                <w:szCs w:val="16"/>
              </w:rPr>
            </w:pPr>
            <w:r>
              <w:rPr>
                <w:rFonts w:ascii="Questrial" w:eastAsia="Questrial" w:hAnsi="Questrial" w:cs="Questrial"/>
                <w:sz w:val="16"/>
                <w:szCs w:val="16"/>
              </w:rPr>
              <w:t>Adding and subtracting 3 digit numbers</w:t>
            </w:r>
          </w:p>
        </w:tc>
      </w:tr>
    </w:tbl>
    <w:p w:rsidR="00D76B51" w:rsidRDefault="00D76B51">
      <w:pPr>
        <w:pBdr>
          <w:top w:val="nil"/>
          <w:left w:val="nil"/>
          <w:bottom w:val="nil"/>
          <w:right w:val="nil"/>
          <w:between w:val="nil"/>
        </w:pBdr>
        <w:rPr>
          <w:rFonts w:ascii="Questrial" w:eastAsia="Questrial" w:hAnsi="Questrial" w:cs="Questrial"/>
          <w:b/>
          <w:sz w:val="24"/>
          <w:szCs w:val="24"/>
        </w:rPr>
      </w:pPr>
    </w:p>
    <w:p w:rsidR="00D76B51" w:rsidRDefault="00D76B51">
      <w:pPr>
        <w:pBdr>
          <w:top w:val="nil"/>
          <w:left w:val="nil"/>
          <w:bottom w:val="nil"/>
          <w:right w:val="nil"/>
          <w:between w:val="nil"/>
        </w:pBdr>
        <w:rPr>
          <w:rFonts w:ascii="Questrial" w:eastAsia="Questrial" w:hAnsi="Questrial" w:cs="Questrial"/>
          <w:sz w:val="24"/>
          <w:szCs w:val="24"/>
        </w:rPr>
      </w:pPr>
    </w:p>
    <w:p w:rsidR="00D76B51" w:rsidRDefault="00D76B51">
      <w:pPr>
        <w:pBdr>
          <w:top w:val="nil"/>
          <w:left w:val="nil"/>
          <w:bottom w:val="nil"/>
          <w:right w:val="nil"/>
          <w:between w:val="nil"/>
        </w:pBdr>
        <w:rPr>
          <w:rFonts w:ascii="Questrial" w:eastAsia="Questrial" w:hAnsi="Questrial" w:cs="Questrial"/>
          <w:sz w:val="24"/>
          <w:szCs w:val="24"/>
        </w:rPr>
      </w:pP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Types of assessments &amp; frequency:</w:t>
      </w:r>
    </w:p>
    <w:p w:rsidR="00D76B51" w:rsidRDefault="004E3800">
      <w:pPr>
        <w:numPr>
          <w:ilvl w:val="0"/>
          <w:numId w:val="3"/>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Students will be assessed on Spelling and Reading on a weekly basis. Math, Science, Social Studies, and Religion will be assessed at the end of every chapter or </w:t>
      </w:r>
      <w:r>
        <w:rPr>
          <w:rFonts w:ascii="Questrial" w:eastAsia="Questrial" w:hAnsi="Questrial" w:cs="Questrial"/>
          <w:sz w:val="24"/>
          <w:szCs w:val="24"/>
        </w:rPr>
        <w:t>u</w:t>
      </w:r>
      <w:r>
        <w:rPr>
          <w:rFonts w:ascii="Questrial" w:eastAsia="Questrial" w:hAnsi="Questrial" w:cs="Questrial"/>
          <w:sz w:val="24"/>
          <w:szCs w:val="24"/>
        </w:rPr>
        <w:t xml:space="preserve">nit. </w:t>
      </w:r>
    </w:p>
    <w:p w:rsidR="00D76B51" w:rsidRDefault="004E3800">
      <w:pPr>
        <w:numPr>
          <w:ilvl w:val="0"/>
          <w:numId w:val="3"/>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FAS</w:t>
      </w:r>
      <w:r>
        <w:rPr>
          <w:rFonts w:ascii="Questrial" w:eastAsia="Questrial" w:hAnsi="Questrial" w:cs="Questrial"/>
          <w:sz w:val="24"/>
          <w:szCs w:val="24"/>
        </w:rPr>
        <w:t>T</w:t>
      </w:r>
      <w:r>
        <w:rPr>
          <w:rFonts w:ascii="Questrial" w:eastAsia="Questrial" w:hAnsi="Questrial" w:cs="Questrial"/>
          <w:sz w:val="24"/>
          <w:szCs w:val="24"/>
        </w:rPr>
        <w:t>TMath (math facts, will be done three times a week.)</w:t>
      </w:r>
    </w:p>
    <w:p w:rsidR="00D76B51" w:rsidRDefault="004E3800">
      <w:pPr>
        <w:numPr>
          <w:ilvl w:val="0"/>
          <w:numId w:val="3"/>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Writing skills are assessed in the fall and spring using writing prompts and the 6 Trait Writing Method.</w:t>
      </w:r>
    </w:p>
    <w:p w:rsidR="00D76B51" w:rsidRDefault="004E3800">
      <w:pPr>
        <w:numPr>
          <w:ilvl w:val="0"/>
          <w:numId w:val="3"/>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All Omaha Catholic School students are given an Archdiocesan Assessment each year. The results of these assessments will be recorded and reported to th</w:t>
      </w:r>
      <w:r>
        <w:rPr>
          <w:rFonts w:ascii="Questrial" w:eastAsia="Questrial" w:hAnsi="Questrial" w:cs="Questrial"/>
          <w:sz w:val="24"/>
          <w:szCs w:val="24"/>
        </w:rPr>
        <w:t>e Archdiocese.  These scores are used to gauge student achievement, develop new teaching and learning strategies, and to examine curriculum.  This year, Second Graders will be required to complete the following Special Project.  Th</w:t>
      </w:r>
      <w:r>
        <w:rPr>
          <w:rFonts w:ascii="Questrial" w:eastAsia="Questrial" w:hAnsi="Questrial" w:cs="Questrial"/>
          <w:sz w:val="24"/>
          <w:szCs w:val="24"/>
        </w:rPr>
        <w:t>is is</w:t>
      </w:r>
      <w:r>
        <w:rPr>
          <w:rFonts w:ascii="Questrial" w:eastAsia="Questrial" w:hAnsi="Questrial" w:cs="Questrial"/>
          <w:sz w:val="24"/>
          <w:szCs w:val="24"/>
        </w:rPr>
        <w:t xml:space="preserve"> completed at school</w:t>
      </w:r>
      <w:r>
        <w:rPr>
          <w:rFonts w:ascii="Questrial" w:eastAsia="Questrial" w:hAnsi="Questrial" w:cs="Questrial"/>
          <w:sz w:val="24"/>
          <w:szCs w:val="24"/>
        </w:rPr>
        <w:t>.</w:t>
      </w:r>
    </w:p>
    <w:p w:rsidR="00D76B51" w:rsidRDefault="00D76B51">
      <w:pPr>
        <w:pBdr>
          <w:top w:val="nil"/>
          <w:left w:val="nil"/>
          <w:bottom w:val="nil"/>
          <w:right w:val="nil"/>
          <w:between w:val="nil"/>
        </w:pBdr>
        <w:spacing w:after="0"/>
        <w:ind w:left="720"/>
        <w:rPr>
          <w:rFonts w:ascii="Questrial" w:eastAsia="Questrial" w:hAnsi="Questrial" w:cs="Questrial"/>
          <w:sz w:val="24"/>
          <w:szCs w:val="24"/>
        </w:rPr>
      </w:pPr>
    </w:p>
    <w:p w:rsidR="00D76B51" w:rsidRDefault="004E3800">
      <w:pPr>
        <w:numPr>
          <w:ilvl w:val="0"/>
          <w:numId w:val="12"/>
        </w:numPr>
        <w:pBdr>
          <w:top w:val="nil"/>
          <w:left w:val="nil"/>
          <w:bottom w:val="nil"/>
          <w:right w:val="nil"/>
          <w:between w:val="nil"/>
        </w:pBdr>
        <w:contextualSpacing/>
        <w:rPr>
          <w:rFonts w:ascii="Questrial" w:eastAsia="Questrial" w:hAnsi="Questrial" w:cs="Questrial"/>
          <w:sz w:val="24"/>
          <w:szCs w:val="24"/>
        </w:rPr>
      </w:pPr>
      <w:r>
        <w:rPr>
          <w:rFonts w:ascii="Questrial" w:eastAsia="Questrial" w:hAnsi="Questrial" w:cs="Questrial"/>
          <w:b/>
          <w:sz w:val="24"/>
          <w:szCs w:val="24"/>
        </w:rPr>
        <w:lastRenderedPageBreak/>
        <w:t>Special Projects:</w:t>
      </w:r>
    </w:p>
    <w:tbl>
      <w:tblPr>
        <w:tblStyle w:val="a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040"/>
        <w:gridCol w:w="2998"/>
      </w:tblGrid>
      <w:tr w:rsidR="00D76B51">
        <w:tc>
          <w:tcPr>
            <w:tcW w:w="1818" w:type="dxa"/>
          </w:tcPr>
          <w:p w:rsidR="00D76B51" w:rsidRDefault="004E3800">
            <w:pPr>
              <w:pBdr>
                <w:top w:val="nil"/>
                <w:left w:val="nil"/>
                <w:bottom w:val="nil"/>
                <w:right w:val="nil"/>
                <w:between w:val="nil"/>
              </w:pBdr>
              <w:ind w:left="360"/>
              <w:jc w:val="center"/>
              <w:rPr>
                <w:rFonts w:ascii="Questrial" w:eastAsia="Questrial" w:hAnsi="Questrial" w:cs="Questrial"/>
                <w:b/>
              </w:rPr>
            </w:pPr>
            <w:r>
              <w:rPr>
                <w:rFonts w:ascii="Questrial" w:eastAsia="Questrial" w:hAnsi="Questrial" w:cs="Questrial"/>
                <w:b/>
              </w:rPr>
              <w:t>Subject</w:t>
            </w:r>
          </w:p>
        </w:tc>
        <w:tc>
          <w:tcPr>
            <w:tcW w:w="4040" w:type="dxa"/>
          </w:tcPr>
          <w:p w:rsidR="00D76B51" w:rsidRDefault="004E3800">
            <w:pPr>
              <w:pBdr>
                <w:top w:val="nil"/>
                <w:left w:val="nil"/>
                <w:bottom w:val="nil"/>
                <w:right w:val="nil"/>
                <w:between w:val="nil"/>
              </w:pBdr>
              <w:ind w:left="360"/>
              <w:jc w:val="center"/>
              <w:rPr>
                <w:rFonts w:ascii="Questrial" w:eastAsia="Questrial" w:hAnsi="Questrial" w:cs="Questrial"/>
                <w:b/>
              </w:rPr>
            </w:pPr>
            <w:r>
              <w:rPr>
                <w:rFonts w:ascii="Questrial" w:eastAsia="Questrial" w:hAnsi="Questrial" w:cs="Questrial"/>
                <w:b/>
              </w:rPr>
              <w:t>Description</w:t>
            </w:r>
          </w:p>
        </w:tc>
        <w:tc>
          <w:tcPr>
            <w:tcW w:w="2998" w:type="dxa"/>
          </w:tcPr>
          <w:p w:rsidR="00D76B51" w:rsidRDefault="004E3800">
            <w:pPr>
              <w:pBdr>
                <w:top w:val="nil"/>
                <w:left w:val="nil"/>
                <w:bottom w:val="nil"/>
                <w:right w:val="nil"/>
                <w:between w:val="nil"/>
              </w:pBdr>
              <w:ind w:left="360"/>
              <w:jc w:val="center"/>
              <w:rPr>
                <w:rFonts w:ascii="Questrial" w:eastAsia="Questrial" w:hAnsi="Questrial" w:cs="Questrial"/>
                <w:b/>
              </w:rPr>
            </w:pPr>
            <w:r>
              <w:rPr>
                <w:rFonts w:ascii="Questrial" w:eastAsia="Questrial" w:hAnsi="Questrial" w:cs="Questrial"/>
                <w:b/>
              </w:rPr>
              <w:t>Approximate Date</w:t>
            </w:r>
          </w:p>
        </w:tc>
      </w:tr>
      <w:tr w:rsidR="00D76B51">
        <w:tc>
          <w:tcPr>
            <w:tcW w:w="1818" w:type="dxa"/>
          </w:tcPr>
          <w:p w:rsidR="00D76B51" w:rsidRDefault="004E3800">
            <w:pPr>
              <w:pBdr>
                <w:top w:val="nil"/>
                <w:left w:val="nil"/>
                <w:bottom w:val="nil"/>
                <w:right w:val="nil"/>
                <w:between w:val="nil"/>
              </w:pBdr>
              <w:ind w:left="360"/>
              <w:rPr>
                <w:rFonts w:ascii="Questrial" w:eastAsia="Questrial" w:hAnsi="Questrial" w:cs="Questrial"/>
              </w:rPr>
            </w:pPr>
            <w:r>
              <w:rPr>
                <w:rFonts w:ascii="Questrial" w:eastAsia="Questrial" w:hAnsi="Questrial" w:cs="Questrial"/>
              </w:rPr>
              <w:t>Religion</w:t>
            </w:r>
          </w:p>
        </w:tc>
        <w:tc>
          <w:tcPr>
            <w:tcW w:w="4040" w:type="dxa"/>
          </w:tcPr>
          <w:p w:rsidR="00D76B51" w:rsidRDefault="004E3800">
            <w:pPr>
              <w:pBdr>
                <w:top w:val="nil"/>
                <w:left w:val="nil"/>
                <w:bottom w:val="nil"/>
                <w:right w:val="nil"/>
                <w:between w:val="nil"/>
              </w:pBdr>
              <w:ind w:left="360"/>
              <w:rPr>
                <w:rFonts w:ascii="Questrial" w:eastAsia="Questrial" w:hAnsi="Questrial" w:cs="Questrial"/>
              </w:rPr>
            </w:pPr>
            <w:r>
              <w:rPr>
                <w:rFonts w:ascii="Questrial" w:eastAsia="Questrial" w:hAnsi="Questrial" w:cs="Questrial"/>
              </w:rPr>
              <w:t xml:space="preserve">“Talking with God”: </w:t>
            </w:r>
          </w:p>
          <w:p w:rsidR="00D76B51" w:rsidRDefault="004E3800">
            <w:pPr>
              <w:numPr>
                <w:ilvl w:val="0"/>
                <w:numId w:val="5"/>
              </w:numPr>
              <w:pBdr>
                <w:top w:val="nil"/>
                <w:left w:val="nil"/>
                <w:bottom w:val="nil"/>
                <w:right w:val="nil"/>
                <w:between w:val="nil"/>
              </w:pBdr>
              <w:spacing w:after="200" w:line="276" w:lineRule="auto"/>
              <w:contextualSpacing/>
            </w:pPr>
            <w:r>
              <w:rPr>
                <w:rFonts w:ascii="Questrial" w:eastAsia="Questrial" w:hAnsi="Questrial" w:cs="Questrial"/>
              </w:rPr>
              <w:t>Prayer</w:t>
            </w:r>
          </w:p>
        </w:tc>
        <w:tc>
          <w:tcPr>
            <w:tcW w:w="2998" w:type="dxa"/>
          </w:tcPr>
          <w:p w:rsidR="00D76B51" w:rsidRDefault="004E3800">
            <w:pPr>
              <w:pBdr>
                <w:top w:val="nil"/>
                <w:left w:val="nil"/>
                <w:bottom w:val="nil"/>
                <w:right w:val="nil"/>
                <w:between w:val="nil"/>
              </w:pBdr>
              <w:ind w:left="360"/>
              <w:rPr>
                <w:rFonts w:ascii="Questrial" w:eastAsia="Questrial" w:hAnsi="Questrial" w:cs="Questrial"/>
              </w:rPr>
            </w:pPr>
            <w:r>
              <w:rPr>
                <w:rFonts w:ascii="Questrial" w:eastAsia="Questrial" w:hAnsi="Questrial" w:cs="Questrial"/>
              </w:rPr>
              <w:t>2nd Semester</w:t>
            </w:r>
          </w:p>
        </w:tc>
      </w:tr>
    </w:tbl>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Tentative schedule for field trips:</w:t>
      </w:r>
    </w:p>
    <w:p w:rsidR="00D76B51" w:rsidRDefault="004E3800">
      <w:pPr>
        <w:numPr>
          <w:ilvl w:val="0"/>
          <w:numId w:val="2"/>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Font</w:t>
      </w:r>
      <w:r>
        <w:rPr>
          <w:rFonts w:ascii="Questrial" w:eastAsia="Questrial" w:hAnsi="Questrial" w:cs="Questrial"/>
        </w:rPr>
        <w:t>e</w:t>
      </w:r>
      <w:r>
        <w:rPr>
          <w:rFonts w:ascii="Questrial" w:eastAsia="Questrial" w:hAnsi="Questrial" w:cs="Questrial"/>
        </w:rPr>
        <w:t xml:space="preserve">nelle Forest in </w:t>
      </w:r>
      <w:r>
        <w:rPr>
          <w:rFonts w:ascii="Questrial" w:eastAsia="Questrial" w:hAnsi="Questrial" w:cs="Questrial"/>
        </w:rPr>
        <w:t>the spring</w:t>
      </w:r>
    </w:p>
    <w:p w:rsidR="00D76B51" w:rsidRDefault="004E3800">
      <w:pPr>
        <w:numPr>
          <w:ilvl w:val="0"/>
          <w:numId w:val="2"/>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The Rose Theater in April</w:t>
      </w:r>
    </w:p>
    <w:p w:rsidR="00D76B51" w:rsidRDefault="004E3800">
      <w:pPr>
        <w:numPr>
          <w:ilvl w:val="0"/>
          <w:numId w:val="2"/>
        </w:numPr>
        <w:pBdr>
          <w:top w:val="nil"/>
          <w:left w:val="nil"/>
          <w:bottom w:val="nil"/>
          <w:right w:val="nil"/>
          <w:between w:val="nil"/>
        </w:pBdr>
        <w:spacing w:after="0"/>
        <w:contextualSpacing/>
        <w:rPr>
          <w:rFonts w:ascii="Questrial" w:eastAsia="Questrial" w:hAnsi="Questrial" w:cs="Questrial"/>
        </w:rPr>
      </w:pPr>
      <w:r>
        <w:rPr>
          <w:rFonts w:ascii="Questrial" w:eastAsia="Questrial" w:hAnsi="Questrial" w:cs="Questrial"/>
        </w:rPr>
        <w:t>Rotella’s Bakery in the spring</w:t>
      </w:r>
    </w:p>
    <w:p w:rsidR="00D76B51" w:rsidRDefault="00D76B51">
      <w:pPr>
        <w:pBdr>
          <w:top w:val="nil"/>
          <w:left w:val="nil"/>
          <w:bottom w:val="nil"/>
          <w:right w:val="nil"/>
          <w:between w:val="nil"/>
        </w:pBdr>
        <w:spacing w:after="0"/>
        <w:ind w:left="1440"/>
        <w:rPr>
          <w:rFonts w:ascii="Questrial" w:eastAsia="Questrial" w:hAnsi="Questrial" w:cs="Questrial"/>
          <w:sz w:val="24"/>
          <w:szCs w:val="24"/>
        </w:rPr>
      </w:pPr>
    </w:p>
    <w:p w:rsidR="00D76B51" w:rsidRDefault="004E3800">
      <w:pPr>
        <w:numPr>
          <w:ilvl w:val="0"/>
          <w:numId w:val="12"/>
        </w:numPr>
        <w:pBdr>
          <w:top w:val="nil"/>
          <w:left w:val="nil"/>
          <w:bottom w:val="nil"/>
          <w:right w:val="nil"/>
          <w:between w:val="nil"/>
        </w:pBdr>
        <w:contextualSpacing/>
        <w:rPr>
          <w:rFonts w:ascii="Questrial" w:eastAsia="Questrial" w:hAnsi="Questrial" w:cs="Questrial"/>
          <w:sz w:val="24"/>
          <w:szCs w:val="24"/>
        </w:rPr>
      </w:pPr>
      <w:r>
        <w:rPr>
          <w:rFonts w:ascii="Questrial" w:eastAsia="Questrial" w:hAnsi="Questrial" w:cs="Questrial"/>
          <w:b/>
          <w:sz w:val="24"/>
          <w:szCs w:val="24"/>
        </w:rPr>
        <w:t>Grading Scale:</w:t>
      </w:r>
    </w:p>
    <w:p w:rsidR="00D76B51" w:rsidRDefault="004E3800">
      <w:pPr>
        <w:pBdr>
          <w:top w:val="nil"/>
          <w:left w:val="nil"/>
          <w:bottom w:val="nil"/>
          <w:right w:val="nil"/>
          <w:between w:val="nil"/>
        </w:pBdr>
        <w:spacing w:after="0"/>
        <w:ind w:left="1080"/>
        <w:rPr>
          <w:rFonts w:ascii="Questrial" w:eastAsia="Questrial" w:hAnsi="Questrial" w:cs="Questrial"/>
          <w:sz w:val="24"/>
          <w:szCs w:val="24"/>
        </w:rPr>
      </w:pPr>
      <w:r>
        <w:rPr>
          <w:rFonts w:ascii="Questrial" w:eastAsia="Questrial" w:hAnsi="Questrial" w:cs="Questrial"/>
          <w:sz w:val="24"/>
          <w:szCs w:val="24"/>
        </w:rPr>
        <w:t xml:space="preserve">E </w:t>
      </w:r>
      <w:proofErr w:type="gramStart"/>
      <w:r>
        <w:t>→</w:t>
      </w:r>
      <w:r>
        <w:rPr>
          <w:rFonts w:ascii="Questrial" w:eastAsia="Questrial" w:hAnsi="Questrial" w:cs="Questrial"/>
          <w:sz w:val="24"/>
          <w:szCs w:val="24"/>
        </w:rPr>
        <w:t xml:space="preserve">  93</w:t>
      </w:r>
      <w:proofErr w:type="gramEnd"/>
      <w:r>
        <w:rPr>
          <w:rFonts w:ascii="Questrial" w:eastAsia="Questrial" w:hAnsi="Questrial" w:cs="Questrial"/>
          <w:sz w:val="24"/>
          <w:szCs w:val="24"/>
        </w:rPr>
        <w:t xml:space="preserve">-100 </w:t>
      </w:r>
    </w:p>
    <w:p w:rsidR="00D76B51" w:rsidRDefault="004E3800">
      <w:pPr>
        <w:pBdr>
          <w:top w:val="nil"/>
          <w:left w:val="nil"/>
          <w:bottom w:val="nil"/>
          <w:right w:val="nil"/>
          <w:between w:val="nil"/>
        </w:pBdr>
        <w:spacing w:after="0"/>
        <w:ind w:left="1080"/>
        <w:rPr>
          <w:rFonts w:ascii="Questrial" w:eastAsia="Questrial" w:hAnsi="Questrial" w:cs="Questrial"/>
          <w:sz w:val="24"/>
          <w:szCs w:val="24"/>
        </w:rPr>
      </w:pPr>
      <w:r>
        <w:rPr>
          <w:rFonts w:ascii="Questrial" w:eastAsia="Questrial" w:hAnsi="Questrial" w:cs="Questrial"/>
          <w:sz w:val="24"/>
          <w:szCs w:val="24"/>
        </w:rPr>
        <w:t xml:space="preserve">S+ </w:t>
      </w:r>
      <w:r>
        <w:t>→</w:t>
      </w:r>
      <w:r>
        <w:rPr>
          <w:rFonts w:ascii="Questrial" w:eastAsia="Questrial" w:hAnsi="Questrial" w:cs="Questrial"/>
          <w:sz w:val="24"/>
          <w:szCs w:val="24"/>
        </w:rPr>
        <w:t xml:space="preserve"> 86-92</w:t>
      </w:r>
    </w:p>
    <w:p w:rsidR="00D76B51" w:rsidRDefault="004E3800">
      <w:pPr>
        <w:pBdr>
          <w:top w:val="nil"/>
          <w:left w:val="nil"/>
          <w:bottom w:val="nil"/>
          <w:right w:val="nil"/>
          <w:between w:val="nil"/>
        </w:pBdr>
        <w:spacing w:after="0"/>
        <w:ind w:left="1080"/>
        <w:rPr>
          <w:rFonts w:ascii="Questrial" w:eastAsia="Questrial" w:hAnsi="Questrial" w:cs="Questrial"/>
          <w:sz w:val="24"/>
          <w:szCs w:val="24"/>
        </w:rPr>
      </w:pPr>
      <w:r>
        <w:rPr>
          <w:rFonts w:ascii="Questrial" w:eastAsia="Questrial" w:hAnsi="Questrial" w:cs="Questrial"/>
          <w:sz w:val="24"/>
          <w:szCs w:val="24"/>
        </w:rPr>
        <w:t xml:space="preserve">S </w:t>
      </w:r>
      <w:r>
        <w:t>→</w:t>
      </w:r>
      <w:r>
        <w:rPr>
          <w:rFonts w:ascii="Questrial" w:eastAsia="Questrial" w:hAnsi="Questrial" w:cs="Questrial"/>
          <w:sz w:val="24"/>
          <w:szCs w:val="24"/>
        </w:rPr>
        <w:t xml:space="preserve"> 78-85</w:t>
      </w:r>
    </w:p>
    <w:p w:rsidR="00D76B51" w:rsidRDefault="004E3800">
      <w:pPr>
        <w:pBdr>
          <w:top w:val="nil"/>
          <w:left w:val="nil"/>
          <w:bottom w:val="nil"/>
          <w:right w:val="nil"/>
          <w:between w:val="nil"/>
        </w:pBdr>
        <w:spacing w:after="0"/>
        <w:ind w:left="1080"/>
        <w:rPr>
          <w:rFonts w:ascii="Questrial" w:eastAsia="Questrial" w:hAnsi="Questrial" w:cs="Questrial"/>
          <w:sz w:val="24"/>
          <w:szCs w:val="24"/>
        </w:rPr>
      </w:pPr>
      <w:r>
        <w:rPr>
          <w:rFonts w:ascii="Questrial" w:eastAsia="Questrial" w:hAnsi="Questrial" w:cs="Questrial"/>
          <w:sz w:val="24"/>
          <w:szCs w:val="24"/>
        </w:rPr>
        <w:t xml:space="preserve">S- </w:t>
      </w:r>
      <w:r>
        <w:t>→</w:t>
      </w:r>
      <w:r>
        <w:rPr>
          <w:rFonts w:ascii="Questrial" w:eastAsia="Questrial" w:hAnsi="Questrial" w:cs="Questrial"/>
          <w:sz w:val="24"/>
          <w:szCs w:val="24"/>
        </w:rPr>
        <w:t xml:space="preserve"> 70-77</w:t>
      </w:r>
    </w:p>
    <w:p w:rsidR="00D76B51" w:rsidRDefault="004E3800">
      <w:pPr>
        <w:pBdr>
          <w:top w:val="nil"/>
          <w:left w:val="nil"/>
          <w:bottom w:val="nil"/>
          <w:right w:val="nil"/>
          <w:between w:val="nil"/>
        </w:pBdr>
        <w:spacing w:after="0"/>
        <w:ind w:left="1080"/>
        <w:rPr>
          <w:rFonts w:ascii="Questrial" w:eastAsia="Questrial" w:hAnsi="Questrial" w:cs="Questrial"/>
          <w:sz w:val="24"/>
          <w:szCs w:val="24"/>
        </w:rPr>
      </w:pPr>
      <w:r>
        <w:rPr>
          <w:rFonts w:ascii="Questrial" w:eastAsia="Questrial" w:hAnsi="Questrial" w:cs="Questrial"/>
          <w:sz w:val="24"/>
          <w:szCs w:val="24"/>
        </w:rPr>
        <w:t xml:space="preserve">U </w:t>
      </w:r>
      <w:r>
        <w:t>→</w:t>
      </w:r>
      <w:r>
        <w:rPr>
          <w:rFonts w:ascii="Questrial" w:eastAsia="Questrial" w:hAnsi="Questrial" w:cs="Questrial"/>
          <w:sz w:val="24"/>
          <w:szCs w:val="24"/>
        </w:rPr>
        <w:t xml:space="preserve"> Below 70</w:t>
      </w:r>
    </w:p>
    <w:p w:rsidR="00D76B51" w:rsidRDefault="00D76B51">
      <w:pPr>
        <w:pBdr>
          <w:top w:val="nil"/>
          <w:left w:val="nil"/>
          <w:bottom w:val="nil"/>
          <w:right w:val="nil"/>
          <w:between w:val="nil"/>
        </w:pBdr>
        <w:spacing w:after="0"/>
        <w:rPr>
          <w:rFonts w:ascii="Questrial" w:eastAsia="Questrial" w:hAnsi="Questrial" w:cs="Questrial"/>
          <w:b/>
          <w:sz w:val="24"/>
          <w:szCs w:val="24"/>
        </w:rPr>
      </w:pPr>
    </w:p>
    <w:p w:rsidR="00D76B51" w:rsidRDefault="00D76B51">
      <w:pPr>
        <w:pBdr>
          <w:top w:val="nil"/>
          <w:left w:val="nil"/>
          <w:bottom w:val="nil"/>
          <w:right w:val="nil"/>
          <w:between w:val="nil"/>
        </w:pBdr>
        <w:spacing w:after="0"/>
        <w:rPr>
          <w:rFonts w:ascii="Questrial" w:eastAsia="Questrial" w:hAnsi="Questrial" w:cs="Questrial"/>
          <w:b/>
          <w:sz w:val="24"/>
          <w:szCs w:val="24"/>
        </w:rPr>
      </w:pPr>
    </w:p>
    <w:p w:rsidR="00D76B51" w:rsidRDefault="00D76B51">
      <w:pPr>
        <w:pBdr>
          <w:top w:val="nil"/>
          <w:left w:val="nil"/>
          <w:bottom w:val="nil"/>
          <w:right w:val="nil"/>
          <w:between w:val="nil"/>
        </w:pBdr>
        <w:rPr>
          <w:rFonts w:ascii="Questrial" w:eastAsia="Questrial" w:hAnsi="Questrial" w:cs="Questrial"/>
          <w:b/>
          <w:sz w:val="24"/>
          <w:szCs w:val="24"/>
        </w:rPr>
      </w:pP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 xml:space="preserve">  Criteria for grading late and missed assignments:</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If a student does not complete an assignment on time, then he/she may need to stay inside from recess or remain after school (with parent notification) to finish their work. No points will be taken off.</w:t>
      </w: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Policy for students who will be completing work after</w:t>
      </w:r>
      <w:r>
        <w:rPr>
          <w:rFonts w:ascii="Questrial" w:eastAsia="Questrial" w:hAnsi="Questrial" w:cs="Questrial"/>
          <w:b/>
          <w:sz w:val="24"/>
          <w:szCs w:val="24"/>
        </w:rPr>
        <w:t xml:space="preserve"> an absence:</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If a student is ill, he/she will generally have a day or two to catch up on missed work. The sooner the better. However, if it is a severe illness, then we can discuss extending the time. </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If a student has a </w:t>
      </w:r>
      <w:r>
        <w:rPr>
          <w:rFonts w:ascii="Questrial" w:eastAsia="Questrial" w:hAnsi="Questrial" w:cs="Questrial"/>
          <w:sz w:val="24"/>
          <w:szCs w:val="24"/>
        </w:rPr>
        <w:t>pre planned</w:t>
      </w:r>
      <w:r>
        <w:rPr>
          <w:rFonts w:ascii="Questrial" w:eastAsia="Questrial" w:hAnsi="Questrial" w:cs="Questrial"/>
          <w:sz w:val="24"/>
          <w:szCs w:val="24"/>
        </w:rPr>
        <w:t xml:space="preserve"> absence, then please co</w:t>
      </w:r>
      <w:r>
        <w:rPr>
          <w:rFonts w:ascii="Questrial" w:eastAsia="Questrial" w:hAnsi="Questrial" w:cs="Questrial"/>
          <w:sz w:val="24"/>
          <w:szCs w:val="24"/>
        </w:rPr>
        <w:t>ntact me prior to their leave.</w:t>
      </w:r>
    </w:p>
    <w:p w:rsidR="00D76B51" w:rsidRDefault="004E3800">
      <w:pPr>
        <w:numPr>
          <w:ilvl w:val="0"/>
          <w:numId w:val="12"/>
        </w:numPr>
        <w:pBdr>
          <w:top w:val="nil"/>
          <w:left w:val="nil"/>
          <w:bottom w:val="nil"/>
          <w:right w:val="nil"/>
          <w:between w:val="nil"/>
        </w:pBdr>
        <w:contextualSpacing/>
        <w:rPr>
          <w:rFonts w:ascii="Questrial" w:eastAsia="Questrial" w:hAnsi="Questrial" w:cs="Questrial"/>
          <w:sz w:val="24"/>
          <w:szCs w:val="24"/>
        </w:rPr>
      </w:pPr>
      <w:r>
        <w:rPr>
          <w:rFonts w:ascii="Questrial" w:eastAsia="Questrial" w:hAnsi="Questrial" w:cs="Questrial"/>
          <w:b/>
          <w:sz w:val="24"/>
          <w:szCs w:val="24"/>
        </w:rPr>
        <w:t>Sycamore</w:t>
      </w:r>
    </w:p>
    <w:p w:rsidR="00D76B51" w:rsidRDefault="004E3800">
      <w:pPr>
        <w:pBdr>
          <w:top w:val="nil"/>
          <w:left w:val="nil"/>
          <w:bottom w:val="nil"/>
          <w:right w:val="nil"/>
          <w:between w:val="nil"/>
        </w:pBdr>
        <w:ind w:left="720"/>
        <w:rPr>
          <w:rFonts w:ascii="Questrial" w:eastAsia="Questrial" w:hAnsi="Questrial" w:cs="Questrial"/>
          <w:sz w:val="24"/>
          <w:szCs w:val="24"/>
        </w:rPr>
      </w:pPr>
      <w:r>
        <w:rPr>
          <w:rFonts w:ascii="Questrial" w:eastAsia="Questrial" w:hAnsi="Questrial" w:cs="Questrial"/>
          <w:b/>
          <w:sz w:val="24"/>
          <w:szCs w:val="24"/>
        </w:rPr>
        <w:t xml:space="preserve">Sycamore </w:t>
      </w:r>
      <w:r>
        <w:rPr>
          <w:rFonts w:ascii="Questrial" w:eastAsia="Questrial" w:hAnsi="Questrial" w:cs="Questrial"/>
          <w:sz w:val="24"/>
          <w:szCs w:val="24"/>
        </w:rPr>
        <w:t>is a secure online site where student grades are entered by the teacher.  You have access to your student’s records by going to the website and using the activation code and parent code you will receive from our IT manager, Tom Marble.  If you have problem</w:t>
      </w:r>
      <w:r>
        <w:rPr>
          <w:rFonts w:ascii="Questrial" w:eastAsia="Questrial" w:hAnsi="Questrial" w:cs="Questrial"/>
          <w:sz w:val="24"/>
          <w:szCs w:val="24"/>
        </w:rPr>
        <w:t xml:space="preserve">s logging on please contact Tom at </w:t>
      </w:r>
      <w:hyperlink r:id="rId5">
        <w:r>
          <w:rPr>
            <w:rFonts w:ascii="Questrial" w:eastAsia="Questrial" w:hAnsi="Questrial" w:cs="Questrial"/>
            <w:color w:val="0000FF"/>
            <w:sz w:val="24"/>
            <w:szCs w:val="24"/>
            <w:u w:val="single"/>
          </w:rPr>
          <w:t>t.marble@stephen.org</w:t>
        </w:r>
      </w:hyperlink>
      <w:r>
        <w:rPr>
          <w:rFonts w:ascii="Questrial" w:eastAsia="Questrial" w:hAnsi="Questrial" w:cs="Questrial"/>
          <w:sz w:val="24"/>
          <w:szCs w:val="24"/>
        </w:rPr>
        <w:t>.  Students’ grades are posted to Sycamore at least every two weeks if not more often.</w:t>
      </w:r>
    </w:p>
    <w:p w:rsidR="00D76B51" w:rsidRDefault="00D76B51">
      <w:pPr>
        <w:pBdr>
          <w:top w:val="nil"/>
          <w:left w:val="nil"/>
          <w:bottom w:val="nil"/>
          <w:right w:val="nil"/>
          <w:between w:val="nil"/>
        </w:pBdr>
        <w:spacing w:after="0"/>
        <w:ind w:left="1440"/>
        <w:rPr>
          <w:rFonts w:ascii="Questrial" w:eastAsia="Questrial" w:hAnsi="Questrial" w:cs="Questrial"/>
          <w:sz w:val="24"/>
          <w:szCs w:val="24"/>
        </w:rPr>
      </w:pP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Behavior Policy (directly from our Family Handbook):</w:t>
      </w:r>
    </w:p>
    <w:p w:rsidR="00D76B51" w:rsidRDefault="004E3800">
      <w:pPr>
        <w:numPr>
          <w:ilvl w:val="1"/>
          <w:numId w:val="12"/>
        </w:numPr>
        <w:pBdr>
          <w:top w:val="nil"/>
          <w:left w:val="nil"/>
          <w:bottom w:val="nil"/>
          <w:right w:val="nil"/>
          <w:between w:val="nil"/>
        </w:pBdr>
        <w:spacing w:after="0" w:line="240" w:lineRule="auto"/>
        <w:contextualSpacing/>
        <w:rPr>
          <w:rFonts w:ascii="Questrial" w:eastAsia="Questrial" w:hAnsi="Questrial" w:cs="Questrial"/>
          <w:sz w:val="24"/>
          <w:szCs w:val="24"/>
        </w:rPr>
      </w:pPr>
      <w:r>
        <w:rPr>
          <w:rFonts w:ascii="Questrial" w:eastAsia="Questrial" w:hAnsi="Questrial" w:cs="Questrial"/>
          <w:sz w:val="24"/>
          <w:szCs w:val="24"/>
        </w:rPr>
        <w:t>Our Primary g</w:t>
      </w:r>
      <w:r>
        <w:rPr>
          <w:rFonts w:ascii="Questrial" w:eastAsia="Questrial" w:hAnsi="Questrial" w:cs="Questrial"/>
          <w:sz w:val="24"/>
          <w:szCs w:val="24"/>
        </w:rPr>
        <w:t>rades utilize a flip card system. Should the student fail to comply with the rules governing behavior, the student will be verbally warned. In the case of second offense within the day, the student will have their card flipped on the classroom discipline c</w:t>
      </w:r>
      <w:r>
        <w:rPr>
          <w:rFonts w:ascii="Questrial" w:eastAsia="Questrial" w:hAnsi="Questrial" w:cs="Questrial"/>
          <w:sz w:val="24"/>
          <w:szCs w:val="24"/>
        </w:rPr>
        <w:t>hart. On this chart the student has colored cards with each card representing a different consequence.</w:t>
      </w:r>
    </w:p>
    <w:p w:rsidR="00D76B51" w:rsidRDefault="004E3800">
      <w:pPr>
        <w:pBdr>
          <w:top w:val="nil"/>
          <w:left w:val="nil"/>
          <w:bottom w:val="nil"/>
          <w:right w:val="nil"/>
          <w:between w:val="nil"/>
        </w:pBdr>
        <w:spacing w:after="0" w:line="240" w:lineRule="auto"/>
        <w:ind w:left="1440"/>
        <w:rPr>
          <w:rFonts w:ascii="Questrial" w:eastAsia="Questrial" w:hAnsi="Questrial" w:cs="Questrial"/>
          <w:sz w:val="24"/>
          <w:szCs w:val="24"/>
        </w:rPr>
      </w:pPr>
      <w:r>
        <w:rPr>
          <w:rFonts w:ascii="Questrial" w:eastAsia="Questrial" w:hAnsi="Questrial" w:cs="Questrial"/>
          <w:sz w:val="24"/>
          <w:szCs w:val="24"/>
        </w:rPr>
        <w:t>Each card represents a different consequence.</w:t>
      </w:r>
    </w:p>
    <w:p w:rsidR="00D76B51" w:rsidRDefault="00D76B51">
      <w:pPr>
        <w:pBdr>
          <w:top w:val="nil"/>
          <w:left w:val="nil"/>
          <w:bottom w:val="nil"/>
          <w:right w:val="nil"/>
          <w:between w:val="nil"/>
        </w:pBdr>
        <w:spacing w:after="0" w:line="240" w:lineRule="auto"/>
        <w:ind w:left="1440"/>
        <w:rPr>
          <w:rFonts w:ascii="Questrial" w:eastAsia="Questrial" w:hAnsi="Questrial" w:cs="Questrial"/>
          <w:sz w:val="24"/>
          <w:szCs w:val="24"/>
        </w:rPr>
      </w:pPr>
    </w:p>
    <w:p w:rsidR="00D76B51" w:rsidRDefault="004E3800">
      <w:pPr>
        <w:numPr>
          <w:ilvl w:val="3"/>
          <w:numId w:val="12"/>
        </w:numPr>
        <w:pBdr>
          <w:top w:val="nil"/>
          <w:left w:val="nil"/>
          <w:bottom w:val="nil"/>
          <w:right w:val="nil"/>
          <w:between w:val="nil"/>
        </w:pBdr>
        <w:spacing w:after="0" w:line="240" w:lineRule="auto"/>
        <w:contextualSpacing/>
        <w:rPr>
          <w:rFonts w:ascii="Questrial" w:eastAsia="Questrial" w:hAnsi="Questrial" w:cs="Questrial"/>
          <w:sz w:val="20"/>
          <w:szCs w:val="20"/>
        </w:rPr>
      </w:pPr>
      <w:r>
        <w:rPr>
          <w:rFonts w:ascii="Questrial" w:eastAsia="Questrial" w:hAnsi="Questrial" w:cs="Questrial"/>
          <w:b/>
          <w:sz w:val="20"/>
          <w:szCs w:val="20"/>
        </w:rPr>
        <w:lastRenderedPageBreak/>
        <w:t xml:space="preserve">GREEN- </w:t>
      </w:r>
      <w:r>
        <w:rPr>
          <w:rFonts w:ascii="Questrial" w:eastAsia="Questrial" w:hAnsi="Questrial" w:cs="Questrial"/>
          <w:sz w:val="20"/>
          <w:szCs w:val="20"/>
        </w:rPr>
        <w:t>You are doing a good job!!</w:t>
      </w:r>
    </w:p>
    <w:p w:rsidR="00D76B51" w:rsidRDefault="004E3800">
      <w:pPr>
        <w:numPr>
          <w:ilvl w:val="3"/>
          <w:numId w:val="12"/>
        </w:numPr>
        <w:pBdr>
          <w:top w:val="nil"/>
          <w:left w:val="nil"/>
          <w:bottom w:val="nil"/>
          <w:right w:val="nil"/>
          <w:between w:val="nil"/>
        </w:pBdr>
        <w:spacing w:after="0" w:line="240" w:lineRule="auto"/>
        <w:contextualSpacing/>
        <w:rPr>
          <w:rFonts w:ascii="Questrial" w:eastAsia="Questrial" w:hAnsi="Questrial" w:cs="Questrial"/>
          <w:sz w:val="20"/>
          <w:szCs w:val="20"/>
        </w:rPr>
      </w:pPr>
      <w:r>
        <w:rPr>
          <w:rFonts w:ascii="Questrial" w:eastAsia="Questrial" w:hAnsi="Questrial" w:cs="Questrial"/>
          <w:b/>
          <w:sz w:val="20"/>
          <w:szCs w:val="20"/>
        </w:rPr>
        <w:t>YELLOW</w:t>
      </w:r>
      <w:r>
        <w:rPr>
          <w:rFonts w:ascii="Questrial" w:eastAsia="Questrial" w:hAnsi="Questrial" w:cs="Questrial"/>
          <w:sz w:val="20"/>
          <w:szCs w:val="20"/>
        </w:rPr>
        <w:t>- Warning- You need to check yourself. Are you respectful, listening and following directions?</w:t>
      </w:r>
    </w:p>
    <w:p w:rsidR="00D76B51" w:rsidRDefault="004E3800">
      <w:pPr>
        <w:numPr>
          <w:ilvl w:val="3"/>
          <w:numId w:val="12"/>
        </w:numPr>
        <w:pBdr>
          <w:top w:val="nil"/>
          <w:left w:val="nil"/>
          <w:bottom w:val="nil"/>
          <w:right w:val="nil"/>
          <w:between w:val="nil"/>
        </w:pBdr>
        <w:spacing w:after="0" w:line="240" w:lineRule="auto"/>
        <w:contextualSpacing/>
        <w:rPr>
          <w:rFonts w:ascii="Questrial" w:eastAsia="Questrial" w:hAnsi="Questrial" w:cs="Questrial"/>
          <w:sz w:val="20"/>
          <w:szCs w:val="20"/>
        </w:rPr>
      </w:pPr>
      <w:r>
        <w:rPr>
          <w:rFonts w:ascii="Questrial" w:eastAsia="Questrial" w:hAnsi="Questrial" w:cs="Questrial"/>
          <w:b/>
          <w:sz w:val="20"/>
          <w:szCs w:val="20"/>
        </w:rPr>
        <w:t xml:space="preserve">PURPLE- </w:t>
      </w:r>
      <w:r>
        <w:rPr>
          <w:rFonts w:ascii="Questrial" w:eastAsia="Questrial" w:hAnsi="Questrial" w:cs="Questrial"/>
          <w:sz w:val="20"/>
          <w:szCs w:val="20"/>
        </w:rPr>
        <w:t>You have not been respectful, contributing to the learning environment, and/or following procedures. You lose your next recess at which time you will fil</w:t>
      </w:r>
      <w:r>
        <w:rPr>
          <w:rFonts w:ascii="Questrial" w:eastAsia="Questrial" w:hAnsi="Questrial" w:cs="Questrial"/>
          <w:sz w:val="20"/>
          <w:szCs w:val="20"/>
        </w:rPr>
        <w:t>l out a sheet detailing what was done. This sheet will be taken home, completed with your parents, signed by your parents, and returned the next day.</w:t>
      </w:r>
    </w:p>
    <w:p w:rsidR="00D76B51" w:rsidRDefault="004E3800">
      <w:pPr>
        <w:numPr>
          <w:ilvl w:val="3"/>
          <w:numId w:val="12"/>
        </w:numPr>
        <w:pBdr>
          <w:top w:val="nil"/>
          <w:left w:val="nil"/>
          <w:bottom w:val="nil"/>
          <w:right w:val="nil"/>
          <w:between w:val="nil"/>
        </w:pBdr>
        <w:spacing w:after="0" w:line="240" w:lineRule="auto"/>
        <w:contextualSpacing/>
        <w:rPr>
          <w:rFonts w:ascii="Questrial" w:eastAsia="Questrial" w:hAnsi="Questrial" w:cs="Questrial"/>
          <w:sz w:val="20"/>
          <w:szCs w:val="20"/>
        </w:rPr>
      </w:pPr>
      <w:r>
        <w:rPr>
          <w:rFonts w:ascii="Questrial" w:eastAsia="Questrial" w:hAnsi="Questrial" w:cs="Questrial"/>
          <w:b/>
          <w:sz w:val="20"/>
          <w:szCs w:val="20"/>
        </w:rPr>
        <w:t xml:space="preserve">RED-- </w:t>
      </w:r>
      <w:r>
        <w:rPr>
          <w:rFonts w:ascii="Questrial" w:eastAsia="Questrial" w:hAnsi="Questrial" w:cs="Questrial"/>
          <w:sz w:val="20"/>
          <w:szCs w:val="20"/>
        </w:rPr>
        <w:t>Blatant or harmful disrespect to others or property. Inability to listen/follow directions after pri</w:t>
      </w:r>
      <w:r>
        <w:rPr>
          <w:rFonts w:ascii="Questrial" w:eastAsia="Questrial" w:hAnsi="Questrial" w:cs="Questrial"/>
          <w:sz w:val="20"/>
          <w:szCs w:val="20"/>
        </w:rPr>
        <w:t>or steps have been followed. Teacher calls parents to discuss behavior. (We strongly urge parents to have some prearranged privilege loss when this occurs</w:t>
      </w:r>
      <w:proofErr w:type="gramStart"/>
      <w:r>
        <w:rPr>
          <w:rFonts w:ascii="Questrial" w:eastAsia="Questrial" w:hAnsi="Questrial" w:cs="Questrial"/>
          <w:sz w:val="20"/>
          <w:szCs w:val="20"/>
        </w:rPr>
        <w:t>.(</w:t>
      </w:r>
      <w:proofErr w:type="gramEnd"/>
      <w:r>
        <w:rPr>
          <w:rFonts w:ascii="Questrial" w:eastAsia="Questrial" w:hAnsi="Questrial" w:cs="Questrial"/>
          <w:sz w:val="20"/>
          <w:szCs w:val="20"/>
        </w:rPr>
        <w:t xml:space="preserve"> e.g. TV time, iPad, video games, etc).</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We are using the Boys Town Model of Well – Managed Schools. </w:t>
      </w:r>
      <w:r>
        <w:rPr>
          <w:rFonts w:ascii="Questrial" w:eastAsia="Questrial" w:hAnsi="Questrial" w:cs="Questrial"/>
          <w:sz w:val="24"/>
          <w:szCs w:val="24"/>
        </w:rPr>
        <w:t xml:space="preserve"> We work to create a culture of respect and responsibility.  We praise students for taking responsibility for their actions (School Rule #1), and try to prevent poor choices by teaching skills, procedures, and expectations of behavior.   Other school rules</w:t>
      </w:r>
      <w:r>
        <w:rPr>
          <w:rFonts w:ascii="Questrial" w:eastAsia="Questrial" w:hAnsi="Questrial" w:cs="Questrial"/>
          <w:sz w:val="24"/>
          <w:szCs w:val="24"/>
        </w:rPr>
        <w:t xml:space="preserve"> are: </w:t>
      </w:r>
    </w:p>
    <w:p w:rsidR="00D76B51" w:rsidRDefault="004E3800">
      <w:pPr>
        <w:pBdr>
          <w:top w:val="nil"/>
          <w:left w:val="nil"/>
          <w:bottom w:val="nil"/>
          <w:right w:val="nil"/>
          <w:between w:val="nil"/>
        </w:pBdr>
        <w:spacing w:after="0"/>
        <w:ind w:left="1440"/>
        <w:rPr>
          <w:rFonts w:ascii="Questrial" w:eastAsia="Questrial" w:hAnsi="Questrial" w:cs="Questrial"/>
          <w:sz w:val="24"/>
          <w:szCs w:val="24"/>
        </w:rPr>
      </w:pPr>
      <w:r>
        <w:rPr>
          <w:rFonts w:ascii="Questrial" w:eastAsia="Questrial" w:hAnsi="Questrial" w:cs="Questrial"/>
          <w:sz w:val="24"/>
          <w:szCs w:val="24"/>
        </w:rPr>
        <w:t xml:space="preserve">2. We will include everyone in our group activities.  </w:t>
      </w:r>
    </w:p>
    <w:p w:rsidR="00D76B51" w:rsidRDefault="004E3800">
      <w:pPr>
        <w:pBdr>
          <w:top w:val="nil"/>
          <w:left w:val="nil"/>
          <w:bottom w:val="nil"/>
          <w:right w:val="nil"/>
          <w:between w:val="nil"/>
        </w:pBdr>
        <w:spacing w:after="0"/>
        <w:ind w:left="1440"/>
        <w:rPr>
          <w:rFonts w:ascii="Questrial" w:eastAsia="Questrial" w:hAnsi="Questrial" w:cs="Questrial"/>
          <w:sz w:val="24"/>
          <w:szCs w:val="24"/>
        </w:rPr>
      </w:pPr>
      <w:r>
        <w:rPr>
          <w:rFonts w:ascii="Questrial" w:eastAsia="Questrial" w:hAnsi="Questrial" w:cs="Questrial"/>
          <w:sz w:val="24"/>
          <w:szCs w:val="24"/>
        </w:rPr>
        <w:t>3. We will help others if they are being bullied.</w:t>
      </w: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Guidelines for parents offering student assistance with homework:</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Please help your child with homework only as needed. </w:t>
      </w: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Policy for mastery learning, test retakes, and extra credit:</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 xml:space="preserve">In order to master learning, students should perform at an 80% level or higher. </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Test retakes are allowed to bring student’s grade up to the 80% level. This includes all subjects except for Spell</w:t>
      </w:r>
      <w:r>
        <w:rPr>
          <w:rFonts w:ascii="Questrial" w:eastAsia="Questrial" w:hAnsi="Questrial" w:cs="Questrial"/>
          <w:sz w:val="24"/>
          <w:szCs w:val="24"/>
        </w:rPr>
        <w:t xml:space="preserve">ing and Reading. </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No extra credit points will be given.</w:t>
      </w: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Expectations of homework:</w:t>
      </w:r>
    </w:p>
    <w:p w:rsidR="00D76B51" w:rsidRDefault="004E3800">
      <w:pPr>
        <w:numPr>
          <w:ilvl w:val="1"/>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sz w:val="24"/>
          <w:szCs w:val="24"/>
        </w:rPr>
        <w:t>Plan on twenty minutes of homework per night, Monday through Thursday.  This will include work from school, but should also vary to include math fact practice, spelling pract</w:t>
      </w:r>
      <w:r>
        <w:rPr>
          <w:rFonts w:ascii="Questrial" w:eastAsia="Questrial" w:hAnsi="Questrial" w:cs="Questrial"/>
          <w:sz w:val="24"/>
          <w:szCs w:val="24"/>
        </w:rPr>
        <w:t>ice and reading to self to get students into the habit of spending a total of 20 minutes a night on practice and reinforcement of the daily skills we are working on.</w:t>
      </w: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proofErr w:type="gramStart"/>
      <w:r>
        <w:rPr>
          <w:rFonts w:ascii="Questrial" w:eastAsia="Questrial" w:hAnsi="Questrial" w:cs="Questrial"/>
          <w:b/>
          <w:sz w:val="24"/>
          <w:szCs w:val="24"/>
        </w:rPr>
        <w:t>Differentiation :</w:t>
      </w:r>
      <w:proofErr w:type="gramEnd"/>
      <w:r>
        <w:rPr>
          <w:rFonts w:ascii="Questrial" w:eastAsia="Questrial" w:hAnsi="Questrial" w:cs="Questrial"/>
          <w:sz w:val="24"/>
          <w:szCs w:val="24"/>
        </w:rPr>
        <w:t xml:space="preserve"> We work to meet the needs of every child by varying the assignments and </w:t>
      </w:r>
      <w:r>
        <w:rPr>
          <w:rFonts w:ascii="Questrial" w:eastAsia="Questrial" w:hAnsi="Questrial" w:cs="Questrial"/>
          <w:sz w:val="24"/>
          <w:szCs w:val="24"/>
        </w:rPr>
        <w:t>by using a variety of methods to provide instruction.</w:t>
      </w:r>
    </w:p>
    <w:p w:rsidR="00D76B51" w:rsidRDefault="004E3800">
      <w:pPr>
        <w:numPr>
          <w:ilvl w:val="0"/>
          <w:numId w:val="12"/>
        </w:numPr>
        <w:pBdr>
          <w:top w:val="nil"/>
          <w:left w:val="nil"/>
          <w:bottom w:val="nil"/>
          <w:right w:val="nil"/>
          <w:between w:val="nil"/>
        </w:pBdr>
        <w:spacing w:after="0"/>
        <w:contextualSpacing/>
        <w:rPr>
          <w:rFonts w:ascii="Questrial" w:eastAsia="Questrial" w:hAnsi="Questrial" w:cs="Questrial"/>
          <w:sz w:val="24"/>
          <w:szCs w:val="24"/>
        </w:rPr>
      </w:pPr>
      <w:r>
        <w:rPr>
          <w:rFonts w:ascii="Questrial" w:eastAsia="Questrial" w:hAnsi="Questrial" w:cs="Questrial"/>
          <w:b/>
          <w:sz w:val="24"/>
          <w:szCs w:val="24"/>
        </w:rPr>
        <w:t>Contact Information:</w:t>
      </w:r>
    </w:p>
    <w:p w:rsidR="00D76B51" w:rsidRDefault="004E3800">
      <w:pPr>
        <w:pBdr>
          <w:top w:val="nil"/>
          <w:left w:val="nil"/>
          <w:bottom w:val="nil"/>
          <w:right w:val="nil"/>
          <w:between w:val="nil"/>
        </w:pBdr>
        <w:spacing w:after="0"/>
        <w:ind w:left="630"/>
        <w:rPr>
          <w:rFonts w:ascii="Questrial" w:eastAsia="Questrial" w:hAnsi="Questrial" w:cs="Questrial"/>
          <w:b/>
          <w:sz w:val="24"/>
          <w:szCs w:val="24"/>
        </w:rPr>
      </w:pPr>
      <w:r>
        <w:rPr>
          <w:rFonts w:ascii="Questrial" w:eastAsia="Questrial" w:hAnsi="Questrial" w:cs="Questrial"/>
          <w:sz w:val="24"/>
          <w:szCs w:val="24"/>
        </w:rPr>
        <w:t xml:space="preserve"> Please feel free to contact me by email or phone. </w:t>
      </w:r>
    </w:p>
    <w:p w:rsidR="00D76B51" w:rsidRDefault="004E3800">
      <w:pPr>
        <w:pBdr>
          <w:top w:val="nil"/>
          <w:left w:val="nil"/>
          <w:bottom w:val="nil"/>
          <w:right w:val="nil"/>
          <w:between w:val="nil"/>
        </w:pBdr>
        <w:spacing w:after="0"/>
        <w:ind w:left="720"/>
        <w:rPr>
          <w:rFonts w:ascii="Questrial" w:eastAsia="Questrial" w:hAnsi="Questrial" w:cs="Questrial"/>
          <w:sz w:val="24"/>
          <w:szCs w:val="24"/>
        </w:rPr>
      </w:pPr>
      <w:r>
        <w:rPr>
          <w:rFonts w:ascii="Questrial" w:eastAsia="Questrial" w:hAnsi="Questrial" w:cs="Questrial"/>
          <w:sz w:val="24"/>
          <w:szCs w:val="24"/>
        </w:rPr>
        <w:t xml:space="preserve">Email: </w:t>
      </w:r>
      <w:hyperlink r:id="rId6">
        <w:r>
          <w:rPr>
            <w:rFonts w:ascii="Questrial" w:eastAsia="Questrial" w:hAnsi="Questrial" w:cs="Questrial"/>
            <w:color w:val="1155CC"/>
            <w:sz w:val="24"/>
            <w:szCs w:val="24"/>
            <w:u w:val="single"/>
          </w:rPr>
          <w:t>a.lowry@stephen.org</w:t>
        </w:r>
      </w:hyperlink>
      <w:r>
        <w:rPr>
          <w:rFonts w:ascii="Questrial" w:eastAsia="Questrial" w:hAnsi="Questrial" w:cs="Questrial"/>
          <w:sz w:val="24"/>
          <w:szCs w:val="24"/>
        </w:rPr>
        <w:t xml:space="preserve"> </w:t>
      </w:r>
      <w:r>
        <w:rPr>
          <w:rFonts w:ascii="Questrial" w:eastAsia="Questrial" w:hAnsi="Questrial" w:cs="Questrial"/>
          <w:sz w:val="24"/>
          <w:szCs w:val="24"/>
        </w:rPr>
        <w:t xml:space="preserve"> (preferred method)</w:t>
      </w:r>
    </w:p>
    <w:p w:rsidR="00D76B51" w:rsidRDefault="004E3800">
      <w:pPr>
        <w:pBdr>
          <w:top w:val="nil"/>
          <w:left w:val="nil"/>
          <w:bottom w:val="nil"/>
          <w:right w:val="nil"/>
          <w:between w:val="nil"/>
        </w:pBdr>
        <w:spacing w:after="0"/>
        <w:ind w:left="720"/>
        <w:rPr>
          <w:rFonts w:ascii="Questrial" w:eastAsia="Questrial" w:hAnsi="Questrial" w:cs="Questrial"/>
          <w:sz w:val="24"/>
          <w:szCs w:val="24"/>
        </w:rPr>
      </w:pPr>
      <w:r>
        <w:rPr>
          <w:rFonts w:ascii="Questrial" w:eastAsia="Questrial" w:hAnsi="Questrial" w:cs="Questrial"/>
          <w:sz w:val="24"/>
          <w:szCs w:val="24"/>
        </w:rPr>
        <w:t xml:space="preserve">Phone: 402-896-0754 </w:t>
      </w:r>
    </w:p>
    <w:p w:rsidR="00D76B51" w:rsidRDefault="004E3800">
      <w:pPr>
        <w:numPr>
          <w:ilvl w:val="0"/>
          <w:numId w:val="12"/>
        </w:numPr>
        <w:pBdr>
          <w:top w:val="nil"/>
          <w:left w:val="nil"/>
          <w:bottom w:val="nil"/>
          <w:right w:val="nil"/>
          <w:between w:val="nil"/>
        </w:pBdr>
        <w:contextualSpacing/>
        <w:rPr>
          <w:rFonts w:ascii="Questrial" w:eastAsia="Questrial" w:hAnsi="Questrial" w:cs="Questrial"/>
          <w:sz w:val="24"/>
          <w:szCs w:val="24"/>
        </w:rPr>
      </w:pPr>
      <w:r>
        <w:rPr>
          <w:rFonts w:ascii="Questrial" w:eastAsia="Questrial" w:hAnsi="Questrial" w:cs="Questrial"/>
          <w:b/>
          <w:sz w:val="24"/>
          <w:szCs w:val="24"/>
        </w:rPr>
        <w:t>When and how often you can expect to hear from me:</w:t>
      </w:r>
    </w:p>
    <w:p w:rsidR="00D76B51" w:rsidRDefault="004E3800">
      <w:pPr>
        <w:pBdr>
          <w:top w:val="nil"/>
          <w:left w:val="nil"/>
          <w:bottom w:val="nil"/>
          <w:right w:val="nil"/>
          <w:between w:val="nil"/>
        </w:pBdr>
        <w:ind w:left="360"/>
        <w:rPr>
          <w:rFonts w:ascii="Questrial" w:eastAsia="Questrial" w:hAnsi="Questrial" w:cs="Questrial"/>
          <w:sz w:val="24"/>
          <w:szCs w:val="24"/>
        </w:rPr>
      </w:pPr>
      <w:r>
        <w:rPr>
          <w:rFonts w:ascii="Questrial" w:eastAsia="Questrial" w:hAnsi="Questrial" w:cs="Questrial"/>
          <w:sz w:val="24"/>
          <w:szCs w:val="24"/>
        </w:rPr>
        <w:t xml:space="preserve">Please look for my weekly update and link to our class website on Friday afternoon.  I will contact you through email or phone for specific matters regarding your child.  If you’d like to access the website on your own it is </w:t>
      </w:r>
      <w:hyperlink r:id="rId7">
        <w:r>
          <w:rPr>
            <w:rFonts w:ascii="Questrial" w:eastAsia="Questrial" w:hAnsi="Questrial" w:cs="Questrial"/>
            <w:color w:val="1155CC"/>
            <w:sz w:val="24"/>
            <w:szCs w:val="24"/>
            <w:u w:val="single"/>
          </w:rPr>
          <w:t>https://mrslowry.yolasite.com</w:t>
        </w:r>
      </w:hyperlink>
      <w:r>
        <w:rPr>
          <w:rFonts w:ascii="Questrial" w:eastAsia="Questrial" w:hAnsi="Questrial" w:cs="Questrial"/>
          <w:sz w:val="24"/>
          <w:szCs w:val="24"/>
        </w:rPr>
        <w:t xml:space="preserve">.   </w:t>
      </w:r>
    </w:p>
    <w:p w:rsidR="00D76B51" w:rsidRDefault="004E3800">
      <w:pPr>
        <w:pBdr>
          <w:top w:val="nil"/>
          <w:left w:val="nil"/>
          <w:bottom w:val="nil"/>
          <w:right w:val="nil"/>
          <w:between w:val="nil"/>
        </w:pBdr>
        <w:ind w:firstLine="360"/>
        <w:rPr>
          <w:rFonts w:ascii="Questrial" w:eastAsia="Questrial" w:hAnsi="Questrial" w:cs="Questrial"/>
          <w:sz w:val="24"/>
          <w:szCs w:val="24"/>
        </w:rPr>
      </w:pPr>
      <w:r>
        <w:rPr>
          <w:rFonts w:ascii="Questrial" w:eastAsia="Questrial" w:hAnsi="Questrial" w:cs="Questrial"/>
          <w:sz w:val="24"/>
          <w:szCs w:val="24"/>
        </w:rPr>
        <w:t xml:space="preserve"> </w:t>
      </w:r>
    </w:p>
    <w:p w:rsidR="00D76B51" w:rsidRDefault="00D76B51">
      <w:pPr>
        <w:pBdr>
          <w:top w:val="nil"/>
          <w:left w:val="nil"/>
          <w:bottom w:val="nil"/>
          <w:right w:val="nil"/>
          <w:between w:val="nil"/>
        </w:pBdr>
      </w:pPr>
    </w:p>
    <w:sectPr w:rsidR="00D76B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AF0"/>
    <w:multiLevelType w:val="multilevel"/>
    <w:tmpl w:val="882CA1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B137AE0"/>
    <w:multiLevelType w:val="multilevel"/>
    <w:tmpl w:val="5DEEEB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B590DF2"/>
    <w:multiLevelType w:val="multilevel"/>
    <w:tmpl w:val="5FEC39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70A7EC3"/>
    <w:multiLevelType w:val="multilevel"/>
    <w:tmpl w:val="B74A2C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4267B11"/>
    <w:multiLevelType w:val="multilevel"/>
    <w:tmpl w:val="0256DA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CBF67CE"/>
    <w:multiLevelType w:val="multilevel"/>
    <w:tmpl w:val="52DA0D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DD913DD"/>
    <w:multiLevelType w:val="multilevel"/>
    <w:tmpl w:val="798C86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E01164D"/>
    <w:multiLevelType w:val="multilevel"/>
    <w:tmpl w:val="5DCCAEA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15:restartNumberingAfterBreak="0">
    <w:nsid w:val="4780317D"/>
    <w:multiLevelType w:val="multilevel"/>
    <w:tmpl w:val="A9C0D15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15:restartNumberingAfterBreak="0">
    <w:nsid w:val="5C9D393A"/>
    <w:multiLevelType w:val="multilevel"/>
    <w:tmpl w:val="25D81C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0" w15:restartNumberingAfterBreak="0">
    <w:nsid w:val="5D3874A6"/>
    <w:multiLevelType w:val="multilevel"/>
    <w:tmpl w:val="CFAA6D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3C30437"/>
    <w:multiLevelType w:val="multilevel"/>
    <w:tmpl w:val="AA1A2BDA"/>
    <w:lvl w:ilvl="0">
      <w:start w:val="1"/>
      <w:numFmt w:val="decimal"/>
      <w:lvlText w:val="%1."/>
      <w:lvlJc w:val="left"/>
      <w:pPr>
        <w:ind w:left="63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5D6BAE"/>
    <w:multiLevelType w:val="multilevel"/>
    <w:tmpl w:val="A07405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0507D4B"/>
    <w:multiLevelType w:val="multilevel"/>
    <w:tmpl w:val="D9DC8EFC"/>
    <w:lvl w:ilvl="0">
      <w:start w:val="1"/>
      <w:numFmt w:val="lowerLetter"/>
      <w:lvlText w:val="%1."/>
      <w:lvlJc w:val="left"/>
      <w:pPr>
        <w:ind w:left="1440" w:hanging="360"/>
      </w:pPr>
      <w:rPr>
        <w:b/>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71E64680"/>
    <w:multiLevelType w:val="multilevel"/>
    <w:tmpl w:val="C8A6309A"/>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D445C32"/>
    <w:multiLevelType w:val="multilevel"/>
    <w:tmpl w:val="7DCECC02"/>
    <w:lvl w:ilvl="0">
      <w:start w:val="1"/>
      <w:numFmt w:val="lowerLetter"/>
      <w:lvlText w:val="%1."/>
      <w:lvlJc w:val="left"/>
      <w:pPr>
        <w:ind w:left="1080" w:hanging="360"/>
      </w:pPr>
      <w:rPr>
        <w:rFonts w:ascii="Questrial" w:eastAsia="Questrial" w:hAnsi="Questrial" w:cs="Questrial"/>
      </w:rPr>
    </w:lvl>
    <w:lvl w:ilvl="1">
      <w:start w:val="1"/>
      <w:numFmt w:val="lowerLetter"/>
      <w:lvlText w:val="%2."/>
      <w:lvlJc w:val="left"/>
      <w:pPr>
        <w:ind w:left="1800" w:hanging="360"/>
      </w:pPr>
    </w:lvl>
    <w:lvl w:ilvl="2">
      <w:start w:val="1"/>
      <w:numFmt w:val="lowerRoman"/>
      <w:lvlText w:val="%3."/>
      <w:lvlJc w:val="right"/>
      <w:pPr>
        <w:ind w:left="2520" w:hanging="180"/>
      </w:pPr>
      <w:rPr>
        <w:rFonts w:ascii="Questrial" w:eastAsia="Questrial" w:hAnsi="Questrial" w:cs="Quest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
  </w:num>
  <w:num w:numId="2">
    <w:abstractNumId w:val="13"/>
  </w:num>
  <w:num w:numId="3">
    <w:abstractNumId w:val="14"/>
  </w:num>
  <w:num w:numId="4">
    <w:abstractNumId w:val="0"/>
  </w:num>
  <w:num w:numId="5">
    <w:abstractNumId w:val="9"/>
  </w:num>
  <w:num w:numId="6">
    <w:abstractNumId w:val="5"/>
  </w:num>
  <w:num w:numId="7">
    <w:abstractNumId w:val="6"/>
  </w:num>
  <w:num w:numId="8">
    <w:abstractNumId w:val="3"/>
  </w:num>
  <w:num w:numId="9">
    <w:abstractNumId w:val="8"/>
  </w:num>
  <w:num w:numId="10">
    <w:abstractNumId w:val="7"/>
  </w:num>
  <w:num w:numId="11">
    <w:abstractNumId w:val="2"/>
  </w:num>
  <w:num w:numId="12">
    <w:abstractNumId w:val="11"/>
  </w:num>
  <w:num w:numId="13">
    <w:abstractNumId w:val="10"/>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51"/>
    <w:rsid w:val="004E3800"/>
    <w:rsid w:val="00D7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66F6D-5E04-42EE-9474-7485C9BB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slowry.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owry@stephen.org" TargetMode="External"/><Relationship Id="rId5" Type="http://schemas.openxmlformats.org/officeDocument/2006/relationships/hyperlink" Target="mailto:t.marble@stephe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Lowry</dc:creator>
  <cp:lastModifiedBy>Angela Lowry</cp:lastModifiedBy>
  <cp:revision>2</cp:revision>
  <dcterms:created xsi:type="dcterms:W3CDTF">2018-08-30T19:14:00Z</dcterms:created>
  <dcterms:modified xsi:type="dcterms:W3CDTF">2018-08-30T19:14:00Z</dcterms:modified>
</cp:coreProperties>
</file>